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7CB" w:rsidRPr="00FF57CB" w:rsidRDefault="00FF57CB" w:rsidP="00FF57C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28"/>
          <w:lang w:eastAsia="ru-RU"/>
        </w:rPr>
      </w:pPr>
      <w:bookmarkStart w:id="0" w:name="_GoBack"/>
      <w:bookmarkEnd w:id="0"/>
      <w:r w:rsidRPr="00FF57CB"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28"/>
          <w:lang w:eastAsia="ru-RU"/>
        </w:rPr>
        <w:t>Консультация для родителей «Играем везде»</w:t>
      </w:r>
    </w:p>
    <w:p w:rsidR="00FF57CB" w:rsidRPr="008E0803" w:rsidRDefault="008E0803" w:rsidP="008E080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AFCC174" wp14:editId="0D964534">
            <wp:simplePos x="0" y="0"/>
            <wp:positionH relativeFrom="margin">
              <wp:posOffset>-166370</wp:posOffset>
            </wp:positionH>
            <wp:positionV relativeFrom="margin">
              <wp:posOffset>652145</wp:posOffset>
            </wp:positionV>
            <wp:extent cx="3512820" cy="1990725"/>
            <wp:effectExtent l="0" t="0" r="0" b="9525"/>
            <wp:wrapSquare wrapText="bothSides"/>
            <wp:docPr id="1" name="Рисунок 1" descr="http://img.tyt.by/n/0d/a/deti_roditeli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tyt.by/n/0d/a/deti_roditeli_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1990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F57CB"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— одно из средств воспитания и обучения детей дошкольного возраста. Игра для дошкольников — способ познания окружающего. Если рассмотреть игру в разрезе федеральных государственных требований к реализации образовательных областей, то можно заметить, что она- игра соответствует каждой образовательной области: «Физическая культура», «Здоровье», «Безопасность», «Социализация, «Труд», «Познание», «Коммуникация», «Чтение художественной литературы», «Художественное творчество», «Музыка». Действительно, в игре ребенок развивается физически, у него воспитывается сообразительность, трудолюбие, инициатива. С помощью игр воспитатель осуществляет сенсорное воспитание детей, развивает познавательные процессы (любознательность, понимание взаимосвязи простейших явлений и т. д.). Он использует игру как средство развития мышления, речи, воображения, памяти, расширения и закрепления представлений об окружающей жизни. Учитывая, что игра является ведущей деятельностью детей дошкольного возраста, то в детском саду игру можно использовать в образовательной деятельности, в ходе режимных моментов, в самостоятельной деятельности детей. А как использовать игры в домашних условиях? </w:t>
      </w:r>
    </w:p>
    <w:p w:rsidR="008E0803" w:rsidRDefault="00FF57CB" w:rsidP="008E0803">
      <w:pPr>
        <w:shd w:val="clear" w:color="auto" w:fill="FFFFFF"/>
        <w:spacing w:before="100" w:beforeAutospacing="1" w:after="100" w:afterAutospacing="1" w:line="360" w:lineRule="auto"/>
        <w:jc w:val="both"/>
        <w:rPr>
          <w:noProof/>
          <w:lang w:eastAsia="ru-RU"/>
        </w:rPr>
      </w:pPr>
      <w:r w:rsidRPr="00FF57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«Игры на кухне»</w:t>
      </w:r>
    </w:p>
    <w:p w:rsidR="00FF57CB" w:rsidRPr="00FF57CB" w:rsidRDefault="00FF57CB" w:rsidP="008E0803">
      <w:pPr>
        <w:shd w:val="clear" w:color="auto" w:fill="FFFFFF"/>
        <w:spacing w:before="100" w:beforeAutospacing="1" w:after="100" w:afterAutospacing="1" w:line="360" w:lineRule="auto"/>
        <w:jc w:val="both"/>
        <w:rPr>
          <w:noProof/>
          <w:lang w:eastAsia="ru-RU"/>
        </w:rPr>
      </w:pPr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игру при организации повседневных домашних дел можно научить малыша многому полезному и интересному. Н-р, при приготовлении обеда можно на кухне поиграть с ребенком в следующие игры: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«Съедобное-несъедобное».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внимания, памяти, расширение словарного запаса.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Правила игры: Взрослый называет разные предметы (н-р картошка, нож, вилка, торт, кастрюля и т. п.) ребенок в свою очередь должен отвечать «съедобное» или «несъедобное». Потом можно поменяться ролями.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Отгадываем «Вкусные» загадки.</w:t>
      </w:r>
    </w:p>
    <w:tbl>
      <w:tblPr>
        <w:tblW w:w="9591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7"/>
        <w:gridCol w:w="3403"/>
        <w:gridCol w:w="3261"/>
      </w:tblGrid>
      <w:tr w:rsidR="00FF57CB" w:rsidRPr="00FF57CB" w:rsidTr="008E0803">
        <w:trPr>
          <w:trHeight w:val="3001"/>
        </w:trPr>
        <w:tc>
          <w:tcPr>
            <w:tcW w:w="1526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поле родился,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заводе варился,</w:t>
            </w:r>
          </w:p>
          <w:p w:rsidR="00FF57CB" w:rsidRPr="00FF57CB" w:rsidRDefault="00FF57CB" w:rsidP="008E08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столе растворился.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Ответ: Сахар</w:t>
            </w:r>
          </w:p>
        </w:tc>
        <w:tc>
          <w:tcPr>
            <w:tcW w:w="1774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Маленькое, сдобное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 съедобное.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одна его не съем,</w:t>
            </w:r>
          </w:p>
          <w:p w:rsidR="00FF57CB" w:rsidRPr="00FF57CB" w:rsidRDefault="00FF57CB" w:rsidP="008E08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Разделю ребятам всем.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Ответ: Бублик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Дедушка смеется,</w:t>
            </w:r>
          </w:p>
          <w:p w:rsidR="00FF57CB" w:rsidRPr="00FF57CB" w:rsidRDefault="00FF57CB" w:rsidP="008E08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нем шубонька трясется.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Ответ: Кисель</w:t>
            </w:r>
          </w:p>
        </w:tc>
      </w:tr>
      <w:tr w:rsidR="00FF57CB" w:rsidRPr="00FF57CB" w:rsidTr="008E0803">
        <w:tc>
          <w:tcPr>
            <w:tcW w:w="1526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Холодок в пакете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Едят и взрослые и дети 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Холодок, холодок, 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 лизнуть тебя разок!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Ответ: Мороженое</w:t>
            </w:r>
          </w:p>
        </w:tc>
        <w:tc>
          <w:tcPr>
            <w:tcW w:w="1774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7CB" w:rsidRPr="00FF57CB" w:rsidRDefault="00FF57CB" w:rsidP="008E08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воде родится, а воды боится.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Ответ: Соль</w:t>
            </w:r>
          </w:p>
        </w:tc>
        <w:tc>
          <w:tcPr>
            <w:tcW w:w="17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Наши поросятки выросли на грядке,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солнышку бочком, хвостики крючком.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 поросятки играют с нами в прятки.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Ответ: Огурцы</w:t>
            </w:r>
          </w:p>
        </w:tc>
      </w:tr>
    </w:tbl>
    <w:p w:rsidR="00FF57CB" w:rsidRPr="00FF57CB" w:rsidRDefault="00FF57CB" w:rsidP="008E08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7CB" w:rsidRPr="00FF57CB" w:rsidRDefault="008E0803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809E733" wp14:editId="1EF7683F">
            <wp:simplePos x="0" y="0"/>
            <wp:positionH relativeFrom="margin">
              <wp:posOffset>2637790</wp:posOffset>
            </wp:positionH>
            <wp:positionV relativeFrom="margin">
              <wp:posOffset>6994525</wp:posOffset>
            </wp:positionV>
            <wp:extent cx="3571240" cy="2380615"/>
            <wp:effectExtent l="0" t="0" r="0" b="635"/>
            <wp:wrapSquare wrapText="bothSides"/>
            <wp:docPr id="2" name="Рисунок 2" descr="http://www.vseodetyah.com/editorfiles/deti-na-kuhne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seodetyah.com/editorfiles/deti-na-kuhne-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2380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F57CB" w:rsidRPr="00FF5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«Цвет, форма, размер»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памяти, мышления, внимательности, логики.</w:t>
      </w:r>
      <w:r w:rsidR="008E0803" w:rsidRPr="008E0803">
        <w:rPr>
          <w:noProof/>
          <w:lang w:eastAsia="ru-RU"/>
        </w:rPr>
        <w:t xml:space="preserve"> 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игры: Родитель предлагает ребенку назвать продукты (предметы на кухне) определенного цвета, формы, размера.</w:t>
      </w:r>
    </w:p>
    <w:p w:rsidR="008E0803" w:rsidRDefault="008E0803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«Угадай»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умения думать и анализировать, обогащение речи, развития творческого мышления, воображения, памяти.</w:t>
      </w:r>
    </w:p>
    <w:p w:rsidR="00FF57CB" w:rsidRPr="00FF57CB" w:rsidRDefault="008E0803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A48C3C2" wp14:editId="148AC0C5">
            <wp:simplePos x="0" y="0"/>
            <wp:positionH relativeFrom="margin">
              <wp:posOffset>2936240</wp:posOffset>
            </wp:positionH>
            <wp:positionV relativeFrom="margin">
              <wp:posOffset>1724025</wp:posOffset>
            </wp:positionV>
            <wp:extent cx="3388360" cy="2248535"/>
            <wp:effectExtent l="0" t="0" r="2540" b="0"/>
            <wp:wrapSquare wrapText="bothSides"/>
            <wp:docPr id="3" name="Рисунок 3" descr="http://www.kidzblog.ru/wp-content/uploads/2014/03/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idzblog.ru/wp-content/uploads/2014/03/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360" cy="2248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F57CB"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игры: Предложите ребенку угадать предмет, описываемый вами, на заданную тему. Потом пусть попробует описать предмет ребенок, а вы отгадываете!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больше»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развитие внимания, памяти, расширение словарного запаса.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игры: Совместно с ребенком выберите тему игру (н-р: «Посуда») и по очереди называете посуду. Кто больше назвал, тот и выиграл!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на развитие мелкой моторики: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1. рассортировать белую и красную фасоль;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выложить из фасоли какую-нибудь фигуру, цифру, букву, слово…;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3. в мешочек положить крупу (рис/гречка/горох) и мелкие игрушки из киндер-сюрприза. Угадать на ощупь найденный в мешочке предмет;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посчитать сколько столовых (чайных) ложек, н-р, риса войдет чашку, банку…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очень рад минутам, подаренным ему родителями в игре.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дальнейшем.</w:t>
      </w:r>
    </w:p>
    <w:p w:rsid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Фантазируйте и играйте на здоровье!</w:t>
      </w:r>
    </w:p>
    <w:p w:rsidR="008E0803" w:rsidRDefault="008E0803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803" w:rsidRDefault="008E0803" w:rsidP="008E0803">
      <w:pPr>
        <w:shd w:val="clear" w:color="auto" w:fill="FFFFFF"/>
        <w:spacing w:before="150" w:after="15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F7F" w:rsidRPr="008E0803" w:rsidRDefault="008E0803" w:rsidP="008E0803">
      <w:pPr>
        <w:shd w:val="clear" w:color="auto" w:fill="FFFFFF"/>
        <w:spacing w:before="150" w:after="15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 воспитатель Конкина Т.С.</w:t>
      </w:r>
    </w:p>
    <w:sectPr w:rsidR="00C63F7F" w:rsidRPr="008E0803" w:rsidSect="008E080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CB"/>
    <w:rsid w:val="00172618"/>
    <w:rsid w:val="008E0803"/>
    <w:rsid w:val="00C63F7F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E03EE-ECC7-4F8D-BD2A-91D683E6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</dc:creator>
  <cp:lastModifiedBy>Пользователь</cp:lastModifiedBy>
  <cp:revision>2</cp:revision>
  <dcterms:created xsi:type="dcterms:W3CDTF">2021-09-07T09:57:00Z</dcterms:created>
  <dcterms:modified xsi:type="dcterms:W3CDTF">2021-09-07T09:57:00Z</dcterms:modified>
</cp:coreProperties>
</file>