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9C" w:rsidRPr="00CB094D" w:rsidRDefault="00CB094D" w:rsidP="00EF7B9C">
      <w:pPr>
        <w:shd w:val="clear" w:color="auto" w:fill="FFFFFF" w:themeFill="background1"/>
        <w:spacing w:after="0" w:line="240" w:lineRule="auto"/>
        <w:ind w:left="5580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bookmarkStart w:id="0" w:name="_GoBack"/>
      <w:bookmarkEnd w:id="0"/>
      <w:r w:rsidRPr="00CB094D">
        <w:rPr>
          <w:rFonts w:ascii="Times New Roman" w:eastAsia="Times New Roman" w:hAnsi="Times New Roman" w:cs="Times New Roman"/>
          <w:kern w:val="36"/>
          <w:lang w:eastAsia="ru-RU"/>
        </w:rPr>
        <w:t xml:space="preserve">               </w:t>
      </w:r>
      <w:r w:rsidR="00EF7B9C" w:rsidRPr="00CB094D">
        <w:rPr>
          <w:rFonts w:ascii="Times New Roman" w:eastAsia="Times New Roman" w:hAnsi="Times New Roman" w:cs="Times New Roman"/>
          <w:kern w:val="36"/>
          <w:lang w:eastAsia="ru-RU"/>
        </w:rPr>
        <w:t>УТВЕРЖДЕН</w:t>
      </w:r>
    </w:p>
    <w:p w:rsidR="00EF7B9C" w:rsidRPr="00CB094D" w:rsidRDefault="00EF7B9C" w:rsidP="00EF7B9C">
      <w:pPr>
        <w:shd w:val="clear" w:color="auto" w:fill="FFFFFF" w:themeFill="background1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приказом Министерства образования и науки Российской Федерации</w:t>
      </w:r>
    </w:p>
    <w:p w:rsidR="00EF7B9C" w:rsidRPr="00CB094D" w:rsidRDefault="00EF7B9C" w:rsidP="00EF7B9C">
      <w:pPr>
        <w:shd w:val="clear" w:color="auto" w:fill="FFFFFF" w:themeFill="background1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от « 17 » октября 2013 г. № 1155       </w:t>
      </w:r>
    </w:p>
    <w:p w:rsidR="00EF7B9C" w:rsidRPr="00CB094D" w:rsidRDefault="00EF7B9C" w:rsidP="00EF7B9C">
      <w:pPr>
        <w:shd w:val="clear" w:color="auto" w:fill="FFFFFF" w:themeFill="background1"/>
        <w:spacing w:after="267" w:line="240" w:lineRule="auto"/>
        <w:ind w:left="5103"/>
        <w:jc w:val="center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</w:p>
    <w:p w:rsidR="00EF7B9C" w:rsidRPr="00CB094D" w:rsidRDefault="00EF7B9C" w:rsidP="00CB094D">
      <w:pPr>
        <w:shd w:val="clear" w:color="auto" w:fill="FFFFFF" w:themeFill="background1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bookmarkStart w:id="1" w:name="_Toc361571547"/>
      <w:bookmarkEnd w:id="1"/>
      <w:r w:rsidRPr="00CB094D">
        <w:rPr>
          <w:rFonts w:ascii="Times New Roman" w:eastAsia="Times New Roman" w:hAnsi="Times New Roman" w:cs="Times New Roman"/>
          <w:kern w:val="36"/>
          <w:lang w:eastAsia="ru-RU"/>
        </w:rPr>
        <w:t>ФЕДЕРАЛЬНЫЙ ГОСУДАРСТВЕННЫЙ ОБРАЗОВАТЕЛЬНЫЙ СТАНДАРТ ДОШКОЛЬНОГО ОБРАЗОВАНИЯ</w:t>
      </w:r>
    </w:p>
    <w:p w:rsidR="00EF7B9C" w:rsidRPr="00CB094D" w:rsidRDefault="00EF7B9C" w:rsidP="00CB094D">
      <w:pPr>
        <w:shd w:val="clear" w:color="auto" w:fill="FFFFFF" w:themeFill="background1"/>
        <w:spacing w:after="0" w:line="347" w:lineRule="atLeast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  <w:bookmarkStart w:id="2" w:name="_Toc361571548"/>
      <w:bookmarkEnd w:id="2"/>
      <w:r w:rsidR="00CB094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</w:t>
      </w:r>
      <w:r w:rsidRPr="00CB094D">
        <w:rPr>
          <w:rFonts w:ascii="Times New Roman" w:eastAsia="Times New Roman" w:hAnsi="Times New Roman" w:cs="Times New Roman"/>
          <w:kern w:val="36"/>
          <w:lang w:val="en-US" w:eastAsia="ru-RU"/>
        </w:rPr>
        <w:t>I</w:t>
      </w:r>
      <w:r w:rsidRPr="00CB094D">
        <w:rPr>
          <w:rFonts w:ascii="Times New Roman" w:eastAsia="Times New Roman" w:hAnsi="Times New Roman" w:cs="Times New Roman"/>
          <w:kern w:val="36"/>
          <w:lang w:eastAsia="ru-RU"/>
        </w:rPr>
        <w:t>. ОБЩИЕ ПОЛОЖЕНИЯ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1.1.</w:t>
      </w:r>
      <w:r w:rsidRPr="00CB094D">
        <w:rPr>
          <w:rFonts w:ascii="Times New Roman" w:eastAsia="Times New Roman" w:hAnsi="Times New Roman" w:cs="Times New Roman"/>
          <w:lang w:val="en-US" w:eastAsia="ru-RU"/>
        </w:rPr>
        <w:t> </w:t>
      </w:r>
      <w:r w:rsidRPr="00CB094D">
        <w:rPr>
          <w:rFonts w:ascii="Times New Roman" w:eastAsia="Times New Roman" w:hAnsi="Times New Roman" w:cs="Times New Roman"/>
          <w:lang w:eastAsia="ru-RU"/>
        </w:rPr>
        <w:t>Настоящий федеральный государственный образовательный стандарт дошкольного образования (далее – Стандарт) представляет собой совокупность обязательных требований к дошкольному образованию.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Предметом регулирования Стандарта являются отношения в сфере образования, возникающие при реализации основной образовательной программы дошкольного образования (далее – Программа) организациями, осуществляющими образовательную деятельность (далее – Организации), индивидуальными предпринимателями или родителями (законными представителями).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Право на реализацию Программы имеют Организации, индивидуальные предприниматели при наличии соответствующей лицензии на осуществление образовательной деятельности.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 реализации Программы участвуют дети, их родители (законные представители), педагогические работники и их представители, Организации,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Требования Стандарта являются обязательными при реализации основной образовательной программы дошкольного образования для Организаций и индивидуальных предпринимателей, в случае если иное не установлено настоящим Стандартом.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Родители (законные представители)  индивидуальные предприниматели, не имеющие лицензии на осуществление образовательной деятельности, могут использовать положения Стандарта при самостоятельной реализации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Получение дошкольного образования в Организациях может начинаться в любой момент по достижении детьми возраста двух месяцев</w:t>
      </w:r>
      <w:bookmarkStart w:id="3" w:name="_ftnref1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"_ftn1"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[1]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"/>
      <w:r w:rsidRPr="00CB094D">
        <w:rPr>
          <w:rFonts w:ascii="Times New Roman" w:eastAsia="Times New Roman" w:hAnsi="Times New Roman" w:cs="Times New Roman"/>
          <w:lang w:eastAsia="ru-RU"/>
        </w:rPr>
        <w:t>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1.2. В настоящем Стандарте  используются следующие основные понятия: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Амплификация развития – максимальное обогащение личностного развития детей на основе широкого развертывания разнообразных видов деятельности, а также общения детей со сверстниками и взрослыми.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Вариативность и разнообразие организационных форм дошкольного образования – обеспечение множественности различающихся между собой форм получения образования, форм обучения, организаций, осуществляющих образовательную деятельность.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Вариативность содержания образовательных программ – обеспечение разнообразия примерных основных образовательных программ.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Взаимодействие между физическими и юридическими лицами – партнёрство, направленное на обеспечение качественного образования отдельных государственных структур, семей, бизнеса, институтов гражданского общества.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Взрослые – родители (законные представители), педагогические и иные работники образовательной организации.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Группа – основная структурная единица, создаваемая в Организациях или вне их с целью освоения детьми основной образовательной программы. Группы могут иметь общеразвивающую, компенсирующую, оздоровительную или комбинированную направленность. Также могут создаваться группы детей раннего возраста, обеспечивающие развитие, присмотр, уход и оздоровление воспитанников в возрасте от 2 месяцев до 3 лет; группы по присмотру и уходу без реализации основной образовательной программы, обеспечивающие комплекс мер по организации питания и хозяйственно-бытового обслуживания детей, обеспечению соблюдения ими личной гигиены и режима дня; семейные дошкольные группы.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Единство образовательного пространства – обеспечение единых условий и качества образования независимо от места обучения, исключающих возможность дискриминации в сфере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Зона ближайшего развития –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Индивидуализация образования – построение образовательной деятельности  на основе индивидуальных особенностей каждого ребенка, при котором сам ребенок становится активным в выборе содержания своего образования, становится субъектом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Комплексная образовательная программа – программа, направленная на разностороннее развитие детей дошкольного возраста во всех основных образовательных областях, видах деятельности и/или культурных практиках.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Возраст детей – младенческий (от рождения до 1 года), ранний возраст (от 1 года до 3 лет), дошкольный возраст (от 3 лет до 7 лет).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Образовательная область – структурная единица содержания образования, представляющая определенное направление развития и образования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Образовательная среда – совокупность условий, целенаправленно создаваемых в целях обеспечения полноценного образования и развития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Парциальная образовательная программа – программа, направленная на развитие детей дошкольного возраста в одной или нескольких образовательных областях, видах деятельности и/или культурных практиках.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Педагогическая диагностика – оценка индивидуального развития детей дошкольного возраста, связанная с оценкой эффективности педагогических действий и лежащая в основе их дальнейшего планирования.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Преемственность основных образовательных программ – преемственность целей, задач и содержания образования, реализуемых в рамках образовательных программ различных уровней.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Психологическая диагностика – выявление и изучение индивидуально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  <w:t>психологических особенностей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Развивающая предметно-пространственная среда – часть образовательной среды, представленная специально организованным пространством (помещениями, участком и т.п.),материалами, оборудованием и инвентарем для развития детей дошкольного возраста в </w:t>
      </w: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Разнообразие детства – многообразие вариантов протекания периода дошкольного детства, определяемое индивидуальными особенностями самих детей, включая их психофизиологические особенности, в том числе ограниченные возможности здоровья, а также индивидуальными особенностями и возможностями их родителей (законных представителей), социокультурными, региональными, национальными, языковыми, религиозными, экономическими и другими особенностями.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Ранняя помощь – семейно-ориентированная комплексная психолого-педагогическая и медико-социальная помощь детям младенческого и раннего возраста, у которых выявлены нарушения в развитии различных функций или отклонения от них, либо риски их возникновения в более старшем возрасте, и находящимся в кризисных ситуациях семьям, воспитывающим таких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Самоценность детства – понимание (рассмотрение) детства как периода жизни 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Социальная ситуация развития – сложившаяся система взаимоотношений ребенка с окружающим социальным миром, представленным, в первую очередь, взрослыми и другими детьми.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Специальные условия образования –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без барьерную среду жизнедеятельности, без которых освоение образовательных программ лицами с ограниченными возможностями здоровья затруднено;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Участок – территория, прилегающая к Организации, функционирующей в режиме свыше 5 часов, или находящаяся на небольшом удалении, и представляющая собой открытую зону, приспособленную для реализации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1.3.</w:t>
      </w:r>
      <w:r w:rsidRPr="00CB094D">
        <w:rPr>
          <w:rFonts w:ascii="Times New Roman" w:eastAsia="Times New Roman" w:hAnsi="Times New Roman" w:cs="Times New Roman"/>
          <w:lang w:val="en-US" w:eastAsia="ru-RU"/>
        </w:rPr>
        <w:t> </w:t>
      </w:r>
      <w:r w:rsidRPr="00CB094D">
        <w:rPr>
          <w:rFonts w:ascii="Times New Roman" w:eastAsia="Times New Roman" w:hAnsi="Times New Roman" w:cs="Times New Roman"/>
          <w:lang w:eastAsia="ru-RU"/>
        </w:rPr>
        <w:t>Стандарт разработан с учётом Конвенции ООН о правах ребёнка</w:t>
      </w:r>
      <w:bookmarkStart w:id="4" w:name="_ftnref2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"_ftn2"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[2]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4"/>
      <w:r w:rsidRPr="00CB094D">
        <w:rPr>
          <w:rFonts w:ascii="Times New Roman" w:eastAsia="Times New Roman" w:hAnsi="Times New Roman" w:cs="Times New Roman"/>
          <w:lang w:eastAsia="ru-RU"/>
        </w:rPr>
        <w:t>, Конституции Российской Федерации</w:t>
      </w:r>
      <w:bookmarkStart w:id="5" w:name="_ftnref3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"_ftn3"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[3]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5"/>
      <w:r w:rsidRPr="00CB094D">
        <w:rPr>
          <w:rFonts w:ascii="Times New Roman" w:eastAsia="Times New Roman" w:hAnsi="Times New Roman" w:cs="Times New Roman"/>
          <w:lang w:eastAsia="ru-RU"/>
        </w:rPr>
        <w:t>, законодательства Российской Федерации, в основе которых заложены следующие основные принципы: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поддержки специфики и разнообразия детства;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сохранения уникальности и самоценности детства как важного этапа в общем развитии человека;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личностно-развивающий и гуманистический характер взаимодействия взрослых и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уважение личности ребенка как обязательное требование ко всем взрослым участникам образовательной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осуществление образовательной деятельности в формах, специфических для детей данной возрастной группы, прежде всего, в форме игры, познавательной и исследовательской деятельности.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 Стандарте учтены: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особые образовательные потребности отдельных категорий детей, в том числе с ограниченными возможностями здоровья;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возможности освоения ребёнком Программы на разных этапах её реализации.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1.4.</w:t>
      </w:r>
      <w:r w:rsidRPr="00CB094D">
        <w:rPr>
          <w:rFonts w:ascii="Times New Roman" w:eastAsia="Times New Roman" w:hAnsi="Times New Roman" w:cs="Times New Roman"/>
          <w:lang w:val="en-US" w:eastAsia="ru-RU"/>
        </w:rPr>
        <w:t> </w:t>
      </w:r>
      <w:r w:rsidRPr="00CB094D">
        <w:rPr>
          <w:rFonts w:ascii="Times New Roman" w:eastAsia="Times New Roman" w:hAnsi="Times New Roman" w:cs="Times New Roman"/>
          <w:lang w:eastAsia="ru-RU"/>
        </w:rPr>
        <w:t> Основные принципы дошкольного образования: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полноценного проживания ребёнком всех этапов детства (младенческого, раннего и дошкольного возраста), обогащения (амплификации) детского развития;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индивидуализации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поддержки инициативы детей в различных видах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партнёрства Организации или индивидуального предпринимателя с семьёй;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приобщения детей к социокультурным нормам, традициям семьи, общества и государства;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формирования познавательных интересов и познавательных действий ребенка в различных видах деятельности</w:t>
      </w:r>
      <w:r w:rsidRPr="00CB094D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CB094D">
        <w:rPr>
          <w:rFonts w:ascii="Times New Roman" w:eastAsia="Times New Roman" w:hAnsi="Times New Roman" w:cs="Times New Roman"/>
          <w:lang w:eastAsia="ru-RU"/>
        </w:rPr>
        <w:t>  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возрастной адекватности (соответствия условий, требований, методов возрасту  и особенностям развития);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учёта этнокультурной ситуации развития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занятия требованиями к условиям реализации Программы, обеспечивающими социальную ситуацию развития личности ребёнка, ключевого места в структуре Стандарта.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1.5.</w:t>
      </w:r>
      <w:r w:rsidRPr="00CB094D">
        <w:rPr>
          <w:rFonts w:ascii="Times New Roman" w:eastAsia="Times New Roman" w:hAnsi="Times New Roman" w:cs="Times New Roman"/>
          <w:lang w:val="en-US" w:eastAsia="ru-RU"/>
        </w:rPr>
        <w:t> </w:t>
      </w:r>
      <w:r w:rsidRPr="00CB094D">
        <w:rPr>
          <w:rFonts w:ascii="Times New Roman" w:eastAsia="Times New Roman" w:hAnsi="Times New Roman" w:cs="Times New Roman"/>
          <w:lang w:eastAsia="ru-RU"/>
        </w:rPr>
        <w:t> Стандарт направлен на достижение следующих целей: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повышение социального статуса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обеспечение государством равенства возможностей для каждого ребёнка в получении качественного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1.6. Стандарт направлен на решение следующих задач: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охраны и укрепления физического и психического здоровья детей, в том числе их эмоционального благополучия;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обеспечение преемственности основных образовательных программ дошкольного и начального общего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 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формирования общей культуры личности детей,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формирования социокультурной среды, соответствующей возрастным, индивидуальным, психологическим  и физиологическим особенностям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определения направлений для систематического взаимодействия физических и юридических лиц, а также взаимодействия педагогических и общественных объединений.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1.7. Стандарт является основой для: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разработки примерных образовательных программ дошкольного образования (далее – Примерные программы);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разработки нормативов финансового обеспечения реализации Программы;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формирования учредителем государственного (муниципального) задания в отношении Организаций;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объективной оценки соответствия образовательной деятельности Организации требованиям Стандарта к условиям реализации и структуре Программы;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подготовки, профессиональной переподготовки, повышения квалификации и аттестации педагогических работников, административно-управленческого персонала Организаций и индивидуальных предпринимателей, помощи родителям (законным представителям)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1.8. Стандарт устанавливает требования: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к структуре Программы и ее объёму;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к условиям реализации Программы;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к результатам освоения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1.9. Реализация Программы осуществляется Организацией или индивидуальным предпринимателем на государственном языке Российской Федерации.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Реализация Программы Организацией или индивидуальным предпринимателем, на территории республики Российской Федерации, может осуществляться на  государственном языке республики Российской Федерации в соответствии с законодательством республик Российской Федерации. Реализация Программы Организацией или индивидуальным предпринимателем на  государственном языке республики Российской Федерации не должна осуществляться в ущерб государственного языка Российской Федерации.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bookmarkStart w:id="6" w:name="_Toc361571549"/>
      <w:bookmarkEnd w:id="6"/>
      <w:r w:rsidRPr="00CB094D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. ТРЕБОВАНИЯ К СТРУКТУРЕ ОСНОВНОЙ ОБРАЗОВАТЕЛЬНОЙ ПРОГРАММЫ ДОШКОЛЬНОГО ОБРАЗОВАНИЯ И ЕЕ ОБЪЕМУ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2.1. Программа определяет содержание и организацию образовательной деятельности на уровне дошкольного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и психологических и физиологических особенностей и должна быть направлена на решение задач Стандарта, указанных в пункте 1.6 Стандарта.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2.2. 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2.3. Программа направлена на: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создание условий развития детей дошкольного возраста, открывающих возможности позитивной социализации ребёнка, его всестороннего личностного развития, развития инициативы и творческих способностей на основе сотрудничества со взрослыми и сверстниками и соответствующим дошкольному возрасту видам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на создание развивающей образовательной среды/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2.4. Программа утверждается Организацией самостоятельно в соответствии с настоящим Стандартом и с учётом Примерных программ</w:t>
      </w:r>
      <w:bookmarkStart w:id="7" w:name="_ftnref4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"_ftn4"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[4]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7"/>
      <w:r w:rsidRPr="00CB094D">
        <w:rPr>
          <w:rFonts w:ascii="Times New Roman" w:eastAsia="Times New Roman" w:hAnsi="Times New Roman" w:cs="Times New Roman"/>
          <w:lang w:eastAsia="ru-RU"/>
        </w:rPr>
        <w:t>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педагогической работы. Организация может разрабатывать и реализовывать различные Программы для дошкольных образовательных групп (далее – группа)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и для групп детей разного возраста от двух месяцев до восьми лет, в том числе разновозрастных групп.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Время, необходимое для реализации Программы, составляет от 65% до 80% </w:t>
      </w:r>
      <w:r w:rsidRPr="00CB094D">
        <w:rPr>
          <w:rFonts w:ascii="Times New Roman" w:eastAsia="Times New Roman" w:hAnsi="Times New Roman" w:cs="Times New Roman"/>
          <w:lang w:eastAsia="ru-RU"/>
        </w:rPr>
        <w:t>времени пребывания воспитанников в Организации</w:t>
      </w:r>
      <w:bookmarkStart w:id="8" w:name="_ftnref5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"_ftn5"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[5]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8"/>
      <w:r w:rsidRPr="00CB094D">
        <w:rPr>
          <w:rFonts w:ascii="Times New Roman" w:eastAsia="Times New Roman" w:hAnsi="Times New Roman" w:cs="Times New Roman"/>
          <w:lang w:eastAsia="ru-RU"/>
        </w:rPr>
        <w:t> в зависимости от возраста детей, их индивидуальных особенностей и потребностей, а также вида группы, в которой Программа реализуется</w:t>
      </w:r>
      <w:r w:rsidRPr="00CB094D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2.5. Содержание Программы должно обеспечивать развитие личности, мотивации и способностей детей в различных видах деятельности и охватывать </w:t>
      </w: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следующие образовательные области: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социально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  <w:t>коммуникативное развитие;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познавательное развитие;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речевое развитие;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художественно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  <w:t>эстетическое развитие;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физическое развитие.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Социально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noBreakHyphen/>
        <w:t>коммуникативное развитие</w:t>
      </w:r>
      <w:r w:rsidRPr="00CB094D">
        <w:rPr>
          <w:rFonts w:ascii="Times New Roman" w:eastAsia="Times New Roman" w:hAnsi="Times New Roman" w:cs="Times New Roman"/>
          <w:lang w:eastAsia="ru-RU"/>
        </w:rPr>
        <w:t> направлено на присвоение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 о социокультурных ценностях нашего народа, об отечественных традициях и праздниках; формирование основ безопасности в быту, социуме,  природе.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Познавательное развитие</w:t>
      </w:r>
      <w:r w:rsidRPr="00CB094D">
        <w:rPr>
          <w:rFonts w:ascii="Times New Roman" w:eastAsia="Times New Roman" w:hAnsi="Times New Roman" w:cs="Times New Roman"/>
          <w:lang w:eastAsia="ru-RU"/>
        </w:rPr>
        <w:t> предполагает развитие любознательности и познавательной мотивации; формирование познавательных 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планете Земля как общем доме людей, об особенностях её природы, многообразии стран и народов мира.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Речевое развитие</w:t>
      </w:r>
      <w:r w:rsidRPr="00CB094D">
        <w:rPr>
          <w:rFonts w:ascii="Times New Roman" w:eastAsia="Times New Roman" w:hAnsi="Times New Roman" w:cs="Times New Roman"/>
          <w:lang w:eastAsia="ru-RU"/>
        </w:rPr>
        <w:t> 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формирование звуковой аналитико-синтетической активности как предпосылки обучения грамоте.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Художественно-эстетическое развитие</w:t>
      </w:r>
      <w:r w:rsidRPr="00CB094D">
        <w:rPr>
          <w:rFonts w:ascii="Times New Roman" w:eastAsia="Times New Roman" w:hAnsi="Times New Roman" w:cs="Times New Roman"/>
          <w:lang w:eastAsia="ru-RU"/>
        </w:rPr>
        <w:t> предполагает развитие предпосылок ценностно-смыслового восприятия и понимания 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  и др.).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Физическое развитие</w:t>
      </w:r>
      <w:r w:rsidRPr="00CB094D">
        <w:rPr>
          <w:rFonts w:ascii="Times New Roman" w:eastAsia="Times New Roman" w:hAnsi="Times New Roman" w:cs="Times New Roman"/>
          <w:lang w:eastAsia="ru-RU"/>
        </w:rPr>
        <w:t xml:space="preserve"> включает приобретение опыта в следующих видах поведения детей: двигательном, в том числе связанном с выполнением упражнений, направленных на развитие таких физических качеств, как координация и гибкость; способствующих правильному </w:t>
      </w: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  видах спорта, овладение подвижными играми с правилами; становление целенаправленности и саморегуляции в двигательной сфере;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2.6. Конкретное содержание указанных образовательных областей зависит от возраста детей и должно реализовываться в определённых видах деятельности: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noBreakHyphen/>
        <w:t> в 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младенческом возрасте </w:t>
      </w:r>
      <w:r w:rsidRPr="00CB094D">
        <w:rPr>
          <w:rFonts w:ascii="Times New Roman" w:eastAsia="Times New Roman" w:hAnsi="Times New Roman" w:cs="Times New Roman"/>
          <w:lang w:eastAsia="ru-RU"/>
        </w:rPr>
        <w:t>это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noBreakHyphen/>
        <w:t> в 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раннем возрасте </w:t>
      </w:r>
      <w:r w:rsidRPr="00CB094D">
        <w:rPr>
          <w:rFonts w:ascii="Times New Roman" w:eastAsia="Times New Roman" w:hAnsi="Times New Roman" w:cs="Times New Roman"/>
          <w:lang w:eastAsia="ru-RU"/>
        </w:rPr>
        <w:t>это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  и действия с бытовыми предметами-орудиями (ложка, савок, лопатка и пр.), восприятие смысла музыки, сказок, стихов, рассматривание картинок, двигательная активность;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noBreakHyphen/>
        <w:t> для детей 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дошкольного возраста </w:t>
      </w:r>
      <w:r w:rsidRPr="00CB094D">
        <w:rPr>
          <w:rFonts w:ascii="Times New Roman" w:eastAsia="Times New Roman" w:hAnsi="Times New Roman" w:cs="Times New Roman"/>
          <w:lang w:eastAsia="ru-RU"/>
        </w:rPr>
        <w:t>это игровая, включая сюжетно-ролевую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(рисования, лепки, аппликации),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2.7. Содержание Программы должно отражать следующие аспекты образовательной среды для ребёнка дошкольного возраста: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предметно-пространственная развивающая образовательная среда;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характер взаимодействия со взрослыми;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характер взаимодействия с другими детьми;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система отношений ребёнка к миру, к другим людям, к себе самому.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2.8. Программа предполагает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2.4 Стандарта).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lastRenderedPageBreak/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парциальные образовательные программы, методики, формы организации образовательной работы.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2.9. Объём обязательной части Программы должен составлять </w:t>
      </w: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не менее 60% от её общего объёма; части, формируемой</w:t>
      </w: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 xml:space="preserve"> </w:t>
      </w: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участниками образовательных отношений, – не более 40%.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2.10. Программа должна включать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2.10.1. Целевой раздел включает в себя: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пояснительную записку;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планируемые результаты освоения Программы.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Пояснительная записка должна раскрывать: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цели и задачи реализации Программы;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значимые для разработки и реализации Программы характеристики, в том числе возрастные и индивидуальные особенности детей в Организации, их специальные образовательные потребности, приоритетные направления деятельности, специфику условий (региональных, национальных, этнокультурных и др.);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принципы и подходы к формированию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и индивидуальных возможностей детей, их особых образовательных потребностей, а также особенностей развития детей с ограниченными возможностями здоровья и детей-инвалидов.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2.10.2. Содержательный раздел представляет общее содержание Программы, обеспечивающееполноценное развитие детей в соответствии с пятью образовательными областями.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Содержательный раздел Программы должен включать: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а) содержание образовательной работы по пяти образовательным областям с учётом используемых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б) 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в) содержание работы по коррекции нарушений развития детей в случае, если эта работа предусмотрена Программой.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 Содержательном разделе Программы должны быть представлены: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характеристика жизнедеятельности детей в группах, включая распорядок и/или режим дня, а также особенности традиционных событий, праздников, мероприятий;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особенности работы в пяти основных образовательных областях в разных видах деятельности и культурных практиках;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особенности организации развивающей предметно-пространственной среды;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способы и направления поддержки детской инициативы;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особенности взаимодействия педагогического коллектива с семьями воспитанников;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иные характеристики, наиболее существенные с точки зрения авторов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Часть Программы, формируемая участниками образовательных отношений, формируется участниками образовательных отношений самостоятельно, с учётом (при необходимости) парциальных образовательных и иных программ.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специфику национальных, социокультурных, экономических, климатических условий, в которых осуществляется образовательный процесс;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воспитанников Организации, а также возможностям её педагогического коллектива;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поддержку интересов педагогических работников Организации, реализация которых соответствует целям и задачам Программы;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сложившиеся традиции Организации (группы).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 и детьми-инвалидами.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Данный раздел оформляется в виде одной или нескольких адаптированных образовательных программ, в которых должен быть рассмотрен механизм адаптации Программы для детей с ограниченными возможностями здоровья и детей-инвалидов и осуществления квалифицированной коррекции нарушений их развития.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Содержание раздела должно предусматривать описание специальных условий образования детей с ограниченными возможностями здоровья и детей-инвалидов, в том числе использование специальных образовательных программ и методов, специальных методических пособий и дидактических материалов, предоставление услуг ассистента (помощника), оказывающего детям необходимую помощь, проведение групповых и индивидуальных коррекционных занятий.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Коррекционная работа и/или инклюзивное образование должны быть направлены на: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обеспечение коррекции нарушений развития различных категорий детей с ограниченными возможностями здоровья и детей-инвалидов, оказание им квалифицированной помощи в освоении Программы;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● освоение детьми с ограниченными возможностями здоровья и детьми-инвалидами Программы, их разностороннее развитие с учётом возрастных и индивидуальных особенностей и особых образовательных потребностей, социальной адаптации.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Коррекционная работа и/или инклюзивное образование детей с ограниченными возможностями здоровья и детей-инвалидов,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данный раздел оформляется авторами Программы так, как они считают целесообразным.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2.10.3. </w:t>
      </w: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Организационный раздел</w:t>
      </w:r>
      <w:r w:rsidRPr="00CB094D">
        <w:rPr>
          <w:rFonts w:ascii="Times New Roman" w:eastAsia="Times New Roman" w:hAnsi="Times New Roman" w:cs="Times New Roman"/>
          <w:lang w:eastAsia="ru-RU"/>
        </w:rPr>
        <w:t> включает описание организации образовательной деятельности и организационно-педагогических условий в Организации, отражает содержание, примерное ежедневное время, необходимое на реализацию Программы с учетом возрастных и индивидуальных особенностей детей, их специальных образовательных потребностей, включая время для: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● непосредственно образовательной деятельности</w:t>
      </w:r>
      <w:r w:rsidRPr="00CB094D">
        <w:rPr>
          <w:rFonts w:ascii="Times New Roman" w:eastAsia="Times New Roman" w:hAnsi="Times New Roman" w:cs="Times New Roman"/>
          <w:lang w:eastAsia="ru-RU"/>
        </w:rPr>
        <w:t> (не связанной с одновременным проведением режимных моментов);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образовательной деятельности, осуществляемой в режимных моментах (во время утреннего прихода детей в образовательную организацию, прогулки, подготовки к приемам пищи и дневному сну  и т.п.);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взаимодействия с семьями детей по реализации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Организационный раздел должен содержать</w:t>
      </w:r>
      <w:r w:rsidRPr="00CB094D">
        <w:rPr>
          <w:rFonts w:ascii="Times New Roman" w:eastAsia="Times New Roman" w:hAnsi="Times New Roman" w:cs="Times New Roman"/>
          <w:lang w:eastAsia="ru-RU"/>
        </w:rPr>
        <w:t> описание материально-технического обеспечения программы, обеспеченности методическими материалами и средствами обучения.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2.11. Обязательная часть Программы, в случае если она не дублирует содержание одной из Примерных программ, должна быть представлена развёрнуто в соответствии с пунктом 2.9. Стандарта.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Часть 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 выбранных участниками образовательных отношений парциальных программ, методик, форм организации образовательной работы.</w:t>
      </w:r>
    </w:p>
    <w:p w:rsidR="00CB094D" w:rsidRDefault="00CB094D" w:rsidP="00EF7B9C">
      <w:pPr>
        <w:shd w:val="clear" w:color="auto" w:fill="FFFFFF" w:themeFill="background1"/>
        <w:spacing w:after="0" w:line="901" w:lineRule="atLeast"/>
        <w:ind w:right="-390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bookmarkStart w:id="9" w:name="_Toc361571550"/>
      <w:bookmarkEnd w:id="9"/>
    </w:p>
    <w:p w:rsidR="00CB094D" w:rsidRDefault="00CB094D" w:rsidP="00EF7B9C">
      <w:pPr>
        <w:shd w:val="clear" w:color="auto" w:fill="FFFFFF" w:themeFill="background1"/>
        <w:spacing w:after="0" w:line="901" w:lineRule="atLeast"/>
        <w:ind w:right="-390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EF7B9C" w:rsidRPr="00CB094D" w:rsidRDefault="00EF7B9C" w:rsidP="00EF7B9C">
      <w:pPr>
        <w:shd w:val="clear" w:color="auto" w:fill="FFFFFF" w:themeFill="background1"/>
        <w:spacing w:after="0" w:line="901" w:lineRule="atLeast"/>
        <w:ind w:right="-390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CB094D">
        <w:rPr>
          <w:rFonts w:ascii="Times New Roman" w:eastAsia="Times New Roman" w:hAnsi="Times New Roman" w:cs="Times New Roman"/>
          <w:kern w:val="36"/>
          <w:lang w:eastAsia="ru-RU"/>
        </w:rPr>
        <w:t> </w:t>
      </w:r>
    </w:p>
    <w:p w:rsidR="00EF7B9C" w:rsidRPr="00CB094D" w:rsidRDefault="00EF7B9C" w:rsidP="00CB094D">
      <w:pPr>
        <w:shd w:val="clear" w:color="auto" w:fill="FFFFFF" w:themeFill="background1"/>
        <w:spacing w:after="0"/>
        <w:ind w:right="-390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CB094D">
        <w:rPr>
          <w:rFonts w:ascii="Times New Roman" w:eastAsia="Times New Roman" w:hAnsi="Times New Roman" w:cs="Times New Roman"/>
          <w:kern w:val="36"/>
          <w:lang w:val="en-US" w:eastAsia="ru-RU"/>
        </w:rPr>
        <w:lastRenderedPageBreak/>
        <w:t>III</w:t>
      </w:r>
      <w:r w:rsidRPr="00CB094D">
        <w:rPr>
          <w:rFonts w:ascii="Times New Roman" w:eastAsia="Times New Roman" w:hAnsi="Times New Roman" w:cs="Times New Roman"/>
          <w:kern w:val="36"/>
          <w:lang w:eastAsia="ru-RU"/>
        </w:rPr>
        <w:t>. ТРЕБОВАНИЯ</w:t>
      </w:r>
      <w:r w:rsidRPr="00CB094D">
        <w:rPr>
          <w:rFonts w:ascii="Times New Roman" w:eastAsia="Times New Roman" w:hAnsi="Times New Roman" w:cs="Times New Roman"/>
          <w:kern w:val="36"/>
          <w:lang w:eastAsia="ru-RU"/>
        </w:rPr>
        <w:br/>
        <w:t>К УСЛОВИЯМ РЕАЛИЗАЦИИ ОСНОВНОЙ ОБРАЗОВАТЕЛЬНОЙ ПРОГРАММЫ ДОШКОЛЬНОГО ОБРАЗОВАНИЯ</w:t>
      </w:r>
    </w:p>
    <w:p w:rsidR="00EF7B9C" w:rsidRPr="00CB094D" w:rsidRDefault="00EF7B9C" w:rsidP="00CB094D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  <w:t>коммуникативного, познавательного, речевого, художественно-эстетического и физического развития личности детей на фоне их эмоционального благополучия и положительного отношения к миру, к себе и к другим людям.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гарантирует охрану и укрепление физического и психического здоровья воспитанников;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обеспечивает эмоциональное благополучие воспитанников;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способствует профессиональному развитию педагогических работников;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создаёт условия для развивающего вариативного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обеспечивает открытость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создает условия для участия родителей (законных представителей) в образовательной деятельности.</w:t>
      </w:r>
    </w:p>
    <w:p w:rsidR="00EF7B9C" w:rsidRPr="00CB094D" w:rsidRDefault="00EF7B9C" w:rsidP="00EF7B9C">
      <w:pPr>
        <w:shd w:val="clear" w:color="auto" w:fill="FFFFFF" w:themeFill="background1"/>
        <w:spacing w:after="267" w:line="444" w:lineRule="atLeast"/>
        <w:ind w:firstLine="720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0" w:name="_Toc361571551"/>
      <w:bookmarkEnd w:id="10"/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3.2. Требования к психолого-педагогическим условиям реализации</w:t>
      </w:r>
      <w:r w:rsidRPr="00CB094D">
        <w:rPr>
          <w:rFonts w:ascii="Times New Roman" w:eastAsia="Times New Roman" w:hAnsi="Times New Roman" w:cs="Times New Roman"/>
          <w:lang w:eastAsia="ru-RU"/>
        </w:rPr>
        <w:t> 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основной образовательной программы дошкольного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3.2.1. Для успешной реализации Программы должны быть обеспечены следующие психолого-педагогические условия: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1) 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2) 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3) 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4) 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5) поддержка инициативы и самостоятельности детей в специфических для них видах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6) возможность выбора детьми материалов,  видов активности, участников совместной деятельности и общения;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7) защита детей от всех форм физического и психического насилия</w:t>
      </w:r>
      <w:bookmarkStart w:id="11" w:name="_ftnref6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"_ftn6"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[6]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11"/>
      <w:r w:rsidRPr="00CB094D">
        <w:rPr>
          <w:rFonts w:ascii="Times New Roman" w:eastAsia="Times New Roman" w:hAnsi="Times New Roman" w:cs="Times New Roman"/>
          <w:lang w:eastAsia="ru-RU"/>
        </w:rPr>
        <w:t>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8) 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3.2.2. 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 Деятельность педагогических работников должна исключать перегрузки, влияющие на надлежащее исполнение ими их профессиональных обязанностей, тем самым снижающие необходимое индивидуальное внимание к детям и способные негативно отразиться на благополучии и развитии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3.2.3. Для решения образовательных задач может проводиться оценка индивидуального развития детей. Такая оценка производится педагогом в рамках педагогической диагностики (или мониторинга).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Результаты педагогической диагностики (мониторинга) могут использоваться исключительно для решения образовательных задач: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оптимизации работы с группой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При необходимости используется психологическая диагностика развития детей, которую проводят квалифицированные специалисты (педагоги-психологи, психологи).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3.2.4. Предельная наполняемость групп, включающих детей с ограниченными возможностями здоровья и детей-инвалидов, в том числе в группах компенсирующей и комбинированной направленности, устанавливается в соответствии с санитарно-эпидемиологическими правилами и нормативами.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3.2.5. У педагогического работника, реализующего Программу, должны быть сформированы основные компетенции, необходимые для создания социальной ситуации развития </w:t>
      </w: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воспитанников, соответствующей специфике дошкольного возраста. Данные компетенции предполагают: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1) обеспечение эмоционального благополучия через: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непосредственное общение с каждым ребёнком;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уважительное отношение к каждому ребенку, к его чувствам и потребностям;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2) поддержку индивидуальности и инициативы детей через: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создание условий для свободного выбора детьми деятельности, участников совместной деятельности, материалов;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создание условий для принятия детьми решений, выражения своих чувств и мыслей,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3) установление правил поведения и взаимодействия в разных ситуациях: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развитие коммуникативных способностей детей, позволяющих разрешать конфликтные ситуации со сверстниками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развитие умения детей работать в группе сверстников, решая задачи в совместно распределенной деятельности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установление правил поведения в помещении, на прогулке, во времяобразовательной деятельности, осуществляемой в режимных моментах (встречи и прощания, гигиенических процедур, приемов пищи, дневного сна), непосредственной образовательной деятельности и пр., предъявление их в конструктивной (без обвинений и угроз) и понятной детям форме;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4) построение развивающего образования, ориентированного на зону ближайшего развития каждого воспитанника, через: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создание условий для овладения культурными средствами деятельности;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организацию видов деятельности, способствующих развитию мышления, воображения, фантазии и детского творчества;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поддержку спонтанной игры детей, ее обогащение, обеспечение игрового времени и пространства;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оценку индивидуального развития детей в ходе наблюдения, направленного на определение педагогом эффективности собственных образовательных действий, индивидуализацию образования и оптимизацию работы с группой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5) взаимодействие с родителями (законными представителями) по вопросам образования ребёнка, непосредственного вовлечения их в образовательную деятельность, в том числе </w:t>
      </w: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3.2.6.  При реализации Программы  должны быть созданы условия для: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повышения квалификации педагогических и руководящих работников (в том числе по их выбору) и их профессионального развития;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консультативной поддержки педагогов и родителей (законных представителей) по вопросам образования и охраны здоровья детей, в том числе инклюзивного образования в случае его организации;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организационно-методического сопровождения процесса реализации Программы, в том числе в плане взаимодействия с социумом;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материально-технического обеспечения реализации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3.2.7. Для коррекционной работы с детьми с ограниченными возможностями здоровья и детьми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  <w:t>инвалидами,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 и детей-инвалидов.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инвалида.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 целях оказания комплексной психолого-педагогической и медико-социальной помощи детям с ограниченными возможностями здоровья в младенческом и детском возрасте с момента выявления у них нарушений развития различных функций или риском их возникновения в более старшем возрасте в Организациях и у индивидуальных предпринимателей, имеющих лицензию на осуществление образовательной деятельности, может создаваться служба ранней помощи.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Основными направлениями деятельности службы ранней помощи являются: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l45"/>
      <w:bookmarkEnd w:id="12"/>
      <w:r w:rsidRPr="00CB094D">
        <w:rPr>
          <w:rFonts w:ascii="Times New Roman" w:eastAsia="Times New Roman" w:hAnsi="Times New Roman" w:cs="Times New Roman"/>
          <w:lang w:eastAsia="ru-RU"/>
        </w:rPr>
        <w:t>1) проведение психолого-медико-педагогического обследования детей младенческого и раннего возраста;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2) оказание комплексной коррекционно-развивающей помощи детям младенческого и раннего возраста;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3) оказание консультативной помощи родителям (законным представителям) по вопросам воспитания и обучения детей и организация психолого-педагогической поддержки семьи ребенка с ограниченными возможностями здоровья младенческого и раннего возраста.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3.2.7. Организация и индивидуальный предприниматель, имеющий лицензию на осуществление образовательной деятельности, должны создавать возможности: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для взрослых по поиску, использованию материалов, обеспечивающих реализацию Программы, в том числе в информационной среде;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для обсуждения с родителями (законными представителями) детей вопросов, связанных с реализацией Программы.</w:t>
      </w:r>
    </w:p>
    <w:p w:rsidR="00CB094D" w:rsidRDefault="00CB094D" w:rsidP="00EF7B9C">
      <w:pPr>
        <w:shd w:val="clear" w:color="auto" w:fill="FFFFFF" w:themeFill="background1"/>
        <w:spacing w:after="267" w:line="444" w:lineRule="atLeas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3" w:name="_Toc361571552"/>
      <w:bookmarkEnd w:id="13"/>
    </w:p>
    <w:p w:rsidR="00EF7B9C" w:rsidRPr="00CB094D" w:rsidRDefault="00CB094D" w:rsidP="00EF7B9C">
      <w:pPr>
        <w:shd w:val="clear" w:color="auto" w:fill="FFFFFF" w:themeFill="background1"/>
        <w:spacing w:after="267" w:line="444" w:lineRule="atLeast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                          </w:t>
      </w:r>
      <w:r w:rsidR="00EF7B9C" w:rsidRPr="00CB094D">
        <w:rPr>
          <w:rFonts w:ascii="Times New Roman" w:eastAsia="Times New Roman" w:hAnsi="Times New Roman" w:cs="Times New Roman"/>
          <w:b/>
          <w:bCs/>
          <w:lang w:eastAsia="ru-RU"/>
        </w:rPr>
        <w:t>3.3.Требования к развивающей предметно-пространственной среде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3.3.1. Развивающая предметно-пространственная среда обеспечивает максимальную реализацию образовательного потенциала пространства и материалов, оборудования и инвентаря 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3.3.2. Развивающая предметно-пространственная среда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3.3.3. Развивающая предметно-пространственная среда должна обеспечивать: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реализацию различных образовательных программ, используемых в образовательной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в случае организации инклюзивного образования – необходимые для него условия;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учёт национально-культурных, климатических условий, в которых осуществляется образовательная деятельность;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учёт возрастных особенностей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3.3.4. 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1) Насыщенность среды должна соответствовать возрастным возможностям детей и содержанию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Образовательное пространство должно быть оснащено средствами обучения (в том числе техническими), соответствующими материалами, в том числе, расходными игровым, спортивным, оздоровительным оборудованием, инвентарём (в соответствии со спецификой Программы).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игровую, познавательную, исследовательскую и творческую активность всех категорий детей, экспериментирование с доступными детям материалами (в том числе с песком и водой);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двигательную активность, в том числе развитие крупной и мелкой моторики, участие в подвижных играх и соревнованиях;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эмоциональное благополучие детей во взаимодействии с предметно-пространственным окружением;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возможность самовыражения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2) 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3) Полифункциональность материалов предполагает: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наличие полифункциональных (не обладающих жёстко закреплённым способом употребления) предметов, в том числе,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4) Вариативность среды предполагает: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5) Доступность среды предполагает: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свободный доступ детей, в том числе детей с ограниченными возможностями здоровья и детей-инвалидов, к играм, игрушкам, материалам, пособиям, обеспечивающим все основные виды детской активности;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исправность и сохранность материалов и оборудования.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6) 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3.3.5. Организация и индивидуальный предприниматель самостоятельно выбирает и приобретает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в соответствии со спецификой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</w:p>
    <w:p w:rsidR="00EF7B9C" w:rsidRPr="00CB094D" w:rsidRDefault="00EF7B9C" w:rsidP="00EF7B9C">
      <w:pPr>
        <w:shd w:val="clear" w:color="auto" w:fill="FFFFFF" w:themeFill="background1"/>
        <w:spacing w:after="267" w:line="444" w:lineRule="atLeas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4" w:name="_Toc361571553"/>
      <w:bookmarkEnd w:id="14"/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3.4. Требования к кадровым условиям реализации основной</w:t>
      </w:r>
      <w:r w:rsidRPr="00CB094D">
        <w:rPr>
          <w:rFonts w:ascii="Times New Roman" w:eastAsia="Times New Roman" w:hAnsi="Times New Roman" w:cs="Times New Roman"/>
          <w:lang w:eastAsia="ru-RU"/>
        </w:rPr>
        <w:t> 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образовательной программы дошкольного образования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3.4.1.  Реализация Программы должна обеспечиваться педагогическими работниками, соответствующими квалификационным характеристикам, установленным в 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Россйиской Федерации  от 26 августа 2010 г. № 761н (зарегистрирован Министерством юстиции Российской Федерации 6 октября 2010 г., регистрационный № 18638).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3.4.2. Для организации осуществления управления образовательной деятельностью, методического обеспечения реализации Программы, ведения бухгалтерского учёта, финансово-хозяйственной и хозяйственной деятельности, необходимой охраны здоровья воспитанников Организацией привлекается соответствующий квалифицированный персонал в качестве сотрудников Организации и/или заключаются договора с организациями, предоставляющими соответствующие услуги.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3.4.3. При работе в группах для детей с ограниченными возможностям здоровья в Организации и у индивидуального предпринимателя должны быть дополнительно предусмотрены должности педагогических работников, имеющих соответствующую квалификацию для работы в соответствии с ограничениями здоровья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Рекомендуется в группах для детей с ограниченными возможностям здоровья в Организации и у индивидуального предпринимателя обеспечивать соотношение соответствующих педагогических работников, реализующих Программу, в количестве не менее одного работника на каждую группу.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3.4.4. При организации инклюзивного образования: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при включении в общеобразовательную группу детей с ограниченными возможностям здоровья, в Организации и у индивидуального предпринимателя должны быть предусмотрены дополнительные должности квалифицированных в соответствии со спецификой их образовательных потребностей педагогических работников.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Рекомендуется в общеобразовательных группах обеспечивать соотношение соответствующих педагогических работников, реализующих Программу, в количестве не менее одного работника на трех воспитанников с ограниченными возможностям здоровья;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при включении в общеобразовательную группу иных категорий детей, имеющих специальные образовательные потребности, в том числе, находящихся в трудной жизненной ситуации</w:t>
      </w:r>
      <w:bookmarkStart w:id="15" w:name="_ftnref7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"_ftn7"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[7]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15"/>
      <w:r w:rsidRPr="00CB094D">
        <w:rPr>
          <w:rFonts w:ascii="Times New Roman" w:eastAsia="Times New Roman" w:hAnsi="Times New Roman" w:cs="Times New Roman"/>
          <w:lang w:eastAsia="ru-RU"/>
        </w:rPr>
        <w:t>, может быть предусмотрено дополнительное кадровое обеспечение.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Категории таких детей и особенности их кадрового сопровождения устанавливаются органами власти субъектов Российской Федерации.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 3.4.5. Реализация программы индивидуальным предпринимателем при числе детей в группе не более пяти может осуществляться одним педагогическим работником в группе в течение всего времени пребывания воспитанников (в том числе за счёт привлечения индивидуальным предпринимателем педагогических работников). При числе детей в группе более пяти реализация программы индивидуальным предпринимателем осуществляется в соответствии с пунктом 3.4 Стандарта.</w:t>
      </w:r>
    </w:p>
    <w:p w:rsidR="00CB094D" w:rsidRDefault="00CB094D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</w:p>
    <w:p w:rsidR="00EF7B9C" w:rsidRPr="00CB094D" w:rsidRDefault="00EF7B9C" w:rsidP="00CB094D">
      <w:pPr>
        <w:shd w:val="clear" w:color="auto" w:fill="FFFFFF" w:themeFill="background1"/>
        <w:spacing w:after="267" w:line="444" w:lineRule="atLeast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6" w:name="_Toc361571554"/>
      <w:bookmarkEnd w:id="16"/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3.5. Требования к материально-техническим условиям реализации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br/>
        <w:t>основной образовательной программы дошкольного образования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3.5.1. Требования к материально-техническим условиям реализации Программы включают: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1) требования, определяемые в соответствии с санитарно-эпидемиологическими правилами и нормативами, в том числе: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 зданиям (помещениям) и участкам,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 водоснабжению, канализации, отоплению и вентиляции зданий (помещения)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 набору и площадям образовательных помещений, их отделке и оборудованию,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 искусственному и естественному освещению образовательных помещений,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 санитарному состоянию и содержанию помещений,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 оснащению помещений для качественного питания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2) требования, определяемые в соответствии с правилами пожарной безопасности;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3) оснащённость помещений для работы медицинского персонала в Организации</w:t>
      </w:r>
      <w:bookmarkStart w:id="17" w:name="_ftnref8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"_ftn8"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[8]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17"/>
      <w:r w:rsidRPr="00CB094D">
        <w:rPr>
          <w:rFonts w:ascii="Times New Roman" w:eastAsia="Times New Roman" w:hAnsi="Times New Roman" w:cs="Times New Roman"/>
          <w:lang w:eastAsia="ru-RU"/>
        </w:rPr>
        <w:t>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4) оснащенность помещений развивающей предметно-пространственной средой;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5) требования к материально-техническому обеспечению программы (учебно-методический комплект, оборудование, оснащение (предметы)).</w:t>
      </w:r>
    </w:p>
    <w:p w:rsidR="00EF7B9C" w:rsidRPr="00CB094D" w:rsidRDefault="00EF7B9C" w:rsidP="00EF7B9C">
      <w:pPr>
        <w:shd w:val="clear" w:color="auto" w:fill="FFFFFF" w:themeFill="background1"/>
        <w:spacing w:after="267" w:line="444" w:lineRule="atLeas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8" w:name="_Toc361571555"/>
      <w:bookmarkEnd w:id="18"/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EF7B9C" w:rsidRPr="00CB094D" w:rsidRDefault="00EF7B9C" w:rsidP="00CB094D">
      <w:pPr>
        <w:shd w:val="clear" w:color="auto" w:fill="FFFFFF" w:themeFill="background1"/>
        <w:spacing w:after="267" w:line="444" w:lineRule="atLeast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3.6. Требования к финансовым условиям реализации основной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br/>
        <w:t>образовательной программы дошкольного образования</w:t>
      </w:r>
    </w:p>
    <w:p w:rsidR="00EF7B9C" w:rsidRPr="00CB094D" w:rsidRDefault="00EF7B9C" w:rsidP="00CB094D">
      <w:pPr>
        <w:shd w:val="clear" w:color="auto" w:fill="FFFFFF" w:themeFill="background1"/>
        <w:spacing w:after="0" w:line="347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CB094D">
        <w:rPr>
          <w:rFonts w:ascii="Times New Roman" w:eastAsia="Times New Roman" w:hAnsi="Times New Roman" w:cs="Times New Roman"/>
          <w:lang w:eastAsia="ru-RU"/>
        </w:rPr>
        <w:t>3.6.1. Финансовые условия реализации Программы должны: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обеспечивать возможность выполнения требований Стандарта к условиям реализации и структуре Программы;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отражать структуру и объём расходов, необходимых для реализации Программы, а также механизм их формирования.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3.6.2. Финансирование реализации образовательной программы дошкольного образования должно осуществляться в объеме не ниже установленных государственных нормативных затрат субъектов Российской Федерации на оказание государственной услуги в сфере образования для данного уровня.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Нормативы, определяемые органами государственной власти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образования, 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здоровья, обеспечения дополнительного профессионального педагогических работников, обеспечения безопасных условий обучения и воспитания, охраны </w:t>
      </w: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здоровья детей,направленности Программы, категории детей, вида Организации, форм обучения и иных особенностей образовательной деятельности  и должен быть достаточным и необходимым для осуществления Организацией: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расходов на оплату труда работников, реализующих Программу;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расходов на средства обучения, соответствующие материалы, в том числе приобретение учебных изданий в бумажном и электронном виде, дидактических материалов, аудио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  <w:t xml:space="preserve"> и видео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  <w:t>материалов, средств обучения, в том числе, материалов, 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 (в том числе специальных для детей с ОВЗ и детей-инвалидов), приобретения обновляемых образовательных ресурсов, в том числе, расходных материалов, подписки на актуализацию электронных ресурсов, пополнение комплекта средств обучения и подписки на техническое сопровождение деятельности средств обучения, 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расходов, связанных с дополнительным профессиональным образованием педагогических работников по профилю их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иных расходов, связанных с реализацией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3.6.3. 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финансирования образовательных услуг, обеспечивающих реализацию Программы в соответствии со Стандартом</w:t>
      </w:r>
      <w:bookmarkStart w:id="19" w:name="_ftnref9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"_ftn9"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[9]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19"/>
      <w:r w:rsidRPr="00CB094D">
        <w:rPr>
          <w:rFonts w:ascii="Times New Roman" w:eastAsia="Times New Roman" w:hAnsi="Times New Roman" w:cs="Times New Roman"/>
          <w:lang w:eastAsia="ru-RU"/>
        </w:rPr>
        <w:t>.</w:t>
      </w:r>
    </w:p>
    <w:p w:rsidR="00EF7B9C" w:rsidRPr="00CB094D" w:rsidRDefault="00EF7B9C" w:rsidP="00EF7B9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bookmarkStart w:id="20" w:name="_Toc361571556"/>
      <w:bookmarkEnd w:id="20"/>
      <w:r w:rsidRPr="00CB094D">
        <w:rPr>
          <w:rFonts w:ascii="Times New Roman" w:eastAsia="Times New Roman" w:hAnsi="Times New Roman" w:cs="Times New Roman"/>
          <w:kern w:val="36"/>
          <w:lang w:eastAsia="ru-RU"/>
        </w:rPr>
        <w:t> </w:t>
      </w:r>
    </w:p>
    <w:p w:rsidR="00EF7B9C" w:rsidRPr="00CB094D" w:rsidRDefault="00EF7B9C" w:rsidP="00EF7B9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CB094D">
        <w:rPr>
          <w:rFonts w:ascii="Times New Roman" w:eastAsia="Times New Roman" w:hAnsi="Times New Roman" w:cs="Times New Roman"/>
          <w:kern w:val="36"/>
          <w:lang w:val="en-US" w:eastAsia="ru-RU"/>
        </w:rPr>
        <w:t>I</w:t>
      </w:r>
      <w:r w:rsidRPr="00CB094D">
        <w:rPr>
          <w:rFonts w:ascii="Times New Roman" w:eastAsia="Times New Roman" w:hAnsi="Times New Roman" w:cs="Times New Roman"/>
          <w:kern w:val="36"/>
          <w:lang w:eastAsia="ru-RU"/>
        </w:rPr>
        <w:t>V. ТРЕБОВАНИЯ К РЕЗУЛЬТАТАМ ОСВОЕНИЯ ОСНОВНОЙ ОБРАЗОВАТЕЛЬНОЙ ПРОГРАММЫ ДОШКОЛЬНОГО ОБРАЗОВАНИЯ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4.1.  Требования Стандарта к результатам освоения Программы представлены в виде целевых ориентиров дошкольного образования, которые представляют собой возрастные характеристики возможных достижений ребёнка на этапе завершения уровня дошкольного образования</w:t>
      </w:r>
      <w:bookmarkStart w:id="21" w:name="_ftnref10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"_ftn10"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[10]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1"/>
      <w:r w:rsidRPr="00CB094D">
        <w:rPr>
          <w:rFonts w:ascii="Times New Roman" w:eastAsia="Times New Roman" w:hAnsi="Times New Roman" w:cs="Times New Roman"/>
          <w:lang w:eastAsia="ru-RU"/>
        </w:rPr>
        <w:t>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4.2. Целевые ориентиры дошкольного образования определяются независимо от форм реализации Программы, а также от её характера, особенностей развития детей и видов Организации, реализующей Программу.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4.3. Целевые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bookmarkStart w:id="22" w:name="_ftnref11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"_ftn11"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[11]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2"/>
      <w:r w:rsidRPr="00CB094D">
        <w:rPr>
          <w:rFonts w:ascii="Times New Roman" w:eastAsia="Times New Roman" w:hAnsi="Times New Roman" w:cs="Times New Roman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bookmarkStart w:id="23" w:name="_ftnref12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"_ftn12"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[12]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3"/>
      <w:r w:rsidRPr="00CB094D">
        <w:rPr>
          <w:rFonts w:ascii="Times New Roman" w:eastAsia="Times New Roman" w:hAnsi="Times New Roman" w:cs="Times New Roman"/>
          <w:lang w:eastAsia="ru-RU"/>
        </w:rPr>
        <w:t>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4.4. Настоящие требования являются ориентирами для: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а) учредителей Организаций для 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Федерации;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б) индивидуальных предпринимателей, осуществляющих образовательную деятельность по образовательным программам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в) педагогов и администрации Организаций для решения задач: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– формирования Программы;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– анализа своей профессиональной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– взаимодействия с семьями;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г) авторов образовательных программ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д) исследователей при формировании исследовательских программ для изучения характеристик образования детей в возрасте от 2 месяцев до 8 лет;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е) родителей (законных представителей) детей от 2 месяцев до 8 лет для их информированности относительно целей дошкольного образования, общих для всего образовательного пространства Российской Федерации;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ж) широкой общественности.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4.5. Целевые ориентиры не могут служить непосредственным основанием при решении управленческих задач, включая: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аттестацию педагогических кадров;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оценку качества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распределение стимулирующего фонда оплаты труда работников Организации.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4.6. К целевым ориентирам дошкольного образования относятся следующие характеристики развития ребёнка на этапах начала дошкольного возраста и завершения дошкольного образования: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К началу дошкольного возраста (к 3 годам)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ребенок  интересуется окружающими предметами и активно действует с ними; эмоционально вовлечен в действия с игрушками и другими предметами, стремится проявлять настойчивость в достижении результата своих действий;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 использует специфические, культурно фиксированные  предметные действия, знает назначение бытовых предметов (ложки, расчёски, карандаша и пр.)  и умеет пользоваться ими. Владеет простейшими навыками самообслуживания; стремится проявлять самостоятельность в бытовом и игровом поведении;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стремится к общению со взрослыми и активно подражает им в  движениях и действиях; появляются игры, в которых ребенок воспроизводит действия взрослого;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проявляет интерес к сверстникам; наблюдает за их действиями и подражает им;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ребенок обладает интересом к стихам, песням и сказкам, рассматриванию картинки,стремится двигаться под музыку; проявляет эмоциональный  отклик на различные произведения культуры и искусства;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у ребёнка развита крупная моторика, он стремится осваивать различные виды движения (бег, лазанье, перешагивание и пр.).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К завершению дошкольного образования  (к 7 годам):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ребёнок овладевает основными культурными способами деятельности, проявляетинициативу и самостоятельность в разных видах деятельности – игре, общении, конструировании и др.; способен выбирать себе род занятий, участников по совместной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ребёнок обладает установкой положительного отношения к миру, другим людям и самому себе, обладает чувством собственного достоинства; активно взаимодействует со сверстниками и взрослыми, участвует в совместных играх. Способен договариваться, учитывать интересы и чувства других, сопереживать неудачам и сорадоваться успехам других, адекватно проявляет свои чувства, в том числе чувство веры в себя, старается разрешать конфликты;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ребёнок обладает развитым воображением, которое реализуется в разных видах деятельности, и, прежде всего, в игре; ребёнок владеет разными формами и видами игры, различает условную и реальную ситуации, умеет подчиняться разным правилам и социальным нормам;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ребёнок достаточно хорошо владеет устной речью, может выражать свои мысли и желания, 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 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ребёнок способен к волевым усилиям, 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ребёнок проявляет любознательность, 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 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 способен к принятию собственных решений, опираясь на свои знания и умения в различных видах деятельности.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4.7. В целом образовательная работа семей, организаций и лиц, реализующих Программу должна быть направлена на достижение интегральных характеристик развития личности ребенка как целевых ориентиров дошкольного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Все перечисленные выше характеристики являются  необходимыми предпосылками для перехода на следующий уровень начального общего образования, успешной адаптации к условиям жизни в общеобразовательной организации и требованиям образовательной деятельности; степень реального развития  этих характеристик и способности  ребенка их проявлять к моменту перехода на следующий уровень образования может существенно варьировать  у разных детей в силу различий в  условиях  жизни  и индивидуальных особенностей  развития  конкретного ребенка.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4.8. 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</w:t>
      </w:r>
      <w:bookmarkStart w:id="24" w:name="_ftnref13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"_ftn13"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[13]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4"/>
      <w:r w:rsidRPr="00CB094D">
        <w:rPr>
          <w:rFonts w:ascii="Times New Roman" w:eastAsia="Times New Roman" w:hAnsi="Times New Roman" w:cs="Times New Roman"/>
          <w:lang w:eastAsia="ru-RU"/>
        </w:rPr>
        <w:t> 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4.9. 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– как создающие предпосылки для их реализации.</w:t>
      </w:r>
    </w:p>
    <w:p w:rsidR="00EF7B9C" w:rsidRDefault="00EF7B9C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P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7B9C" w:rsidRPr="00CB094D" w:rsidRDefault="00FC7558" w:rsidP="00EF7B9C">
      <w:pPr>
        <w:shd w:val="clear" w:color="auto" w:fill="FFFFFF" w:themeFill="background1"/>
        <w:spacing w:before="356" w:after="356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pict>
          <v:rect id="_x0000_i1025" style="width:154.35pt;height:.75pt" o:hrpct="330" o:hralign="center" o:hrstd="t" o:hr="t" fillcolor="#a0a0a0" stroked="f"/>
        </w:pict>
      </w:r>
    </w:p>
    <w:bookmarkStart w:id="25" w:name="_ftn1"/>
    <w:p w:rsidR="00EF7B9C" w:rsidRPr="00CB094D" w:rsidRDefault="00BB4B68" w:rsidP="00EF7B9C">
      <w:pPr>
        <w:shd w:val="clear" w:color="auto" w:fill="FFFFFF" w:themeFill="background1"/>
        <w:spacing w:after="267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"_ftnref1"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u w:val="single"/>
          <w:lang w:eastAsia="ru-RU"/>
        </w:rPr>
        <w:t>[1]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5"/>
      <w:r w:rsidR="00EF7B9C" w:rsidRPr="00CB094D">
        <w:rPr>
          <w:rFonts w:ascii="Times New Roman" w:eastAsia="Times New Roman" w:hAnsi="Times New Roman" w:cs="Times New Roman"/>
          <w:lang w:eastAsia="ru-RU"/>
        </w:rPr>
        <w:t> Часть 1 статьи 67 Федерального закона от 29 декабря 2012 г. № 273-ФЗ «Об образовании в Российской Федерации»(Собрание законодательства Российской Федерации, 2012, № 53, ст. 7598; 2013, № 19, ст. 2326).</w:t>
      </w:r>
    </w:p>
    <w:bookmarkStart w:id="26" w:name="_ftn2"/>
    <w:p w:rsidR="00EF7B9C" w:rsidRPr="00CB094D" w:rsidRDefault="00BB4B68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"_ftnref2"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[2]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6"/>
      <w:r w:rsidR="00EF7B9C" w:rsidRPr="00CB094D">
        <w:rPr>
          <w:rFonts w:ascii="Times New Roman" w:eastAsia="Times New Roman" w:hAnsi="Times New Roman" w:cs="Times New Roman"/>
          <w:lang w:eastAsia="ru-RU"/>
        </w:rPr>
        <w:t> Сборник международных договоров СССР, 1993, выпуск </w:t>
      </w:r>
      <w:r w:rsidR="00EF7B9C" w:rsidRPr="00CB094D">
        <w:rPr>
          <w:rFonts w:ascii="Times New Roman" w:eastAsia="Times New Roman" w:hAnsi="Times New Roman" w:cs="Times New Roman"/>
          <w:lang w:val="en-US" w:eastAsia="ru-RU"/>
        </w:rPr>
        <w:t>XLVI</w:t>
      </w:r>
      <w:r w:rsidR="00EF7B9C" w:rsidRPr="00CB094D">
        <w:rPr>
          <w:rFonts w:ascii="Times New Roman" w:eastAsia="Times New Roman" w:hAnsi="Times New Roman" w:cs="Times New Roman"/>
          <w:lang w:eastAsia="ru-RU"/>
        </w:rPr>
        <w:t>.</w:t>
      </w:r>
    </w:p>
    <w:bookmarkStart w:id="27" w:name="_ftn3"/>
    <w:p w:rsidR="00EF7B9C" w:rsidRPr="00CB094D" w:rsidRDefault="00BB4B68" w:rsidP="00EF7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"_ftnref3"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[3]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7"/>
      <w:r w:rsidR="00EF7B9C" w:rsidRPr="00CB094D">
        <w:rPr>
          <w:rFonts w:ascii="Times New Roman" w:eastAsia="Times New Roman" w:hAnsi="Times New Roman" w:cs="Times New Roman"/>
          <w:lang w:eastAsia="ru-RU"/>
        </w:rPr>
        <w:t> Собрание законодательства Российской Федерации, 1996, № 3, ст. 152; № 7, ст. 676; 2001, № 24, ст. 2421; 2003, № 30, ст. 3051; 2004, № 13, ст. 1110; 2005, № 42, ст. 4212; 2006, № 29, ст. 3119; 2007, № 1, ст. 1; № 30, ст. 3745; 2009, № 1, ст. 1, ст. 2; № 4, ст. 445.</w:t>
      </w:r>
    </w:p>
    <w:bookmarkStart w:id="28" w:name="_ftn4"/>
    <w:p w:rsidR="00EF7B9C" w:rsidRPr="00CB094D" w:rsidRDefault="00BB4B68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"_ftnref4"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[4]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8"/>
      <w:r w:rsidR="00EF7B9C" w:rsidRPr="00CB094D">
        <w:rPr>
          <w:rFonts w:ascii="Times New Roman" w:eastAsia="Times New Roman" w:hAnsi="Times New Roman" w:cs="Times New Roman"/>
          <w:lang w:eastAsia="ru-RU"/>
        </w:rPr>
        <w:t> Часть 6 статьи 12 Федерального закона от 29 декабря 2012 г. № 273-ФЗ «Об образовании в Российской Федерации» (Собрание законодательства Российской Федерации, 2012, № 53, ст. 7598; 2013, № 19, ст. 2326).</w:t>
      </w:r>
    </w:p>
    <w:bookmarkStart w:id="29" w:name="_ftn5"/>
    <w:p w:rsidR="00EF7B9C" w:rsidRPr="00CB094D" w:rsidRDefault="00BB4B68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"_ftnref5"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[5]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9"/>
      <w:r w:rsidR="00EF7B9C" w:rsidRPr="00CB094D">
        <w:rPr>
          <w:rFonts w:ascii="Times New Roman" w:eastAsia="Times New Roman" w:hAnsi="Times New Roman" w:cs="Times New Roman"/>
          <w:lang w:eastAsia="ru-RU"/>
        </w:rPr>
        <w:t> За исключением групп кратковременного пребывания и групп, ежедневная продолжительность пребывания детей в которых превышает 14 часов.</w:t>
      </w:r>
    </w:p>
    <w:bookmarkStart w:id="30" w:name="_ftn6"/>
    <w:p w:rsidR="00EF7B9C" w:rsidRPr="00CB094D" w:rsidRDefault="00BB4B68" w:rsidP="00EF7B9C">
      <w:pPr>
        <w:shd w:val="clear" w:color="auto" w:fill="FFFFFF" w:themeFill="background1"/>
        <w:spacing w:after="267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"_ftnref6"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[6]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0"/>
      <w:r w:rsidR="00EF7B9C" w:rsidRPr="00CB094D">
        <w:rPr>
          <w:rFonts w:ascii="Times New Roman" w:eastAsia="Times New Roman" w:hAnsi="Times New Roman" w:cs="Times New Roman"/>
          <w:lang w:eastAsia="ru-RU"/>
        </w:rPr>
        <w:t> Подпункт 9 пункта 1 статьи 34 Федерального закона от 29 декабря 2012 г. № 273-ФЗ «Об образовании в Российской Федерации» (Собрание законодательства Российской Федерации, 2012, № 53, ст. 7598; 2013, № 19, ст. 2326).</w:t>
      </w:r>
    </w:p>
    <w:bookmarkStart w:id="31" w:name="_ftn7"/>
    <w:p w:rsidR="00EF7B9C" w:rsidRPr="00CB094D" w:rsidRDefault="00BB4B68" w:rsidP="00EF7B9C">
      <w:pPr>
        <w:shd w:val="clear" w:color="auto" w:fill="FFFFFF" w:themeFill="background1"/>
        <w:spacing w:after="267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"_ftnref7"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[7]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1"/>
      <w:r w:rsidR="00EF7B9C" w:rsidRPr="00CB094D">
        <w:rPr>
          <w:rFonts w:ascii="Times New Roman" w:eastAsia="Times New Roman" w:hAnsi="Times New Roman" w:cs="Times New Roman"/>
          <w:lang w:eastAsia="ru-RU"/>
        </w:rPr>
        <w:t> Федеральный Закон  от 24.07.1998 г. ФЗ</w:t>
      </w:r>
      <w:r w:rsidR="00EF7B9C" w:rsidRPr="00CB094D">
        <w:rPr>
          <w:rFonts w:ascii="Times New Roman" w:eastAsia="Times New Roman" w:hAnsi="Times New Roman" w:cs="Times New Roman"/>
          <w:lang w:eastAsia="ru-RU"/>
        </w:rPr>
        <w:noBreakHyphen/>
        <w:t>124«Об основных гарантиях прав ребёнка в РФ», гл. 1, с. 1.</w:t>
      </w:r>
    </w:p>
    <w:bookmarkStart w:id="32" w:name="_ftn8"/>
    <w:p w:rsidR="00EF7B9C" w:rsidRPr="00CB094D" w:rsidRDefault="00BB4B68" w:rsidP="00EF7B9C">
      <w:pPr>
        <w:shd w:val="clear" w:color="auto" w:fill="FFFFFF" w:themeFill="background1"/>
        <w:spacing w:after="267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"_ftnref8"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[8]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2"/>
      <w:r w:rsidR="00EF7B9C" w:rsidRPr="00CB094D">
        <w:rPr>
          <w:rFonts w:ascii="Times New Roman" w:eastAsia="Times New Roman" w:hAnsi="Times New Roman" w:cs="Times New Roman"/>
          <w:lang w:eastAsia="ru-RU"/>
        </w:rPr>
        <w:t> Настоящее требование относится только к образовательным организациям.</w:t>
      </w:r>
    </w:p>
    <w:bookmarkStart w:id="33" w:name="_ftn9"/>
    <w:p w:rsidR="00EF7B9C" w:rsidRPr="00CB094D" w:rsidRDefault="00BB4B68" w:rsidP="00EF7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"_ftnref9"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[9]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3"/>
      <w:r w:rsidR="00EF7B9C" w:rsidRPr="00CB094D">
        <w:rPr>
          <w:rFonts w:ascii="Times New Roman" w:eastAsia="Times New Roman" w:hAnsi="Times New Roman" w:cs="Times New Roman"/>
          <w:lang w:eastAsia="ru-RU"/>
        </w:rPr>
        <w:t> Определение необходимых финансовых затрат для  выполнения  требований к кадровым условиям и оснащению средствами обучения для реализации Программы в Организации в каждом субъекте Российской Федерации осуществляется органами власти соответствующих субъектов Российской Федерации  на основании требований и рекомендаций настоящего Стандарта.</w:t>
      </w:r>
    </w:p>
    <w:bookmarkStart w:id="34" w:name="_ftn10"/>
    <w:p w:rsidR="00EF7B9C" w:rsidRPr="00CB094D" w:rsidRDefault="00BB4B68" w:rsidP="00EF7B9C">
      <w:pPr>
        <w:shd w:val="clear" w:color="auto" w:fill="FFFFFF" w:themeFill="background1"/>
        <w:spacing w:after="267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"_ftnref10"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[10]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4"/>
      <w:r w:rsidR="00EF7B9C" w:rsidRPr="00CB094D">
        <w:rPr>
          <w:rFonts w:ascii="Times New Roman" w:eastAsia="Times New Roman" w:hAnsi="Times New Roman" w:cs="Times New Roman"/>
          <w:lang w:eastAsia="ru-RU"/>
        </w:rPr>
        <w:t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 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bookmarkStart w:id="35" w:name="_ftn11"/>
    <w:p w:rsidR="00EF7B9C" w:rsidRPr="00CB094D" w:rsidRDefault="00BB4B68" w:rsidP="00EF7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"_ftnref11"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[11]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5"/>
      <w:r w:rsidR="00EF7B9C" w:rsidRPr="00CB094D">
        <w:rPr>
          <w:rFonts w:ascii="Times New Roman" w:eastAsia="Times New Roman" w:hAnsi="Times New Roman" w:cs="Times New Roman"/>
          <w:lang w:eastAsia="ru-RU"/>
        </w:rPr>
        <w:t> Федеральный закон от 29.12.2012 г. № 273-ФЗ "Об образовании в Российской Федерации", ст.</w:t>
      </w:r>
      <w:r w:rsidR="00EF7B9C" w:rsidRPr="00CB094D">
        <w:rPr>
          <w:rFonts w:ascii="Times New Roman" w:eastAsia="Times New Roman" w:hAnsi="Times New Roman" w:cs="Times New Roman"/>
          <w:lang w:val="en-US" w:eastAsia="ru-RU"/>
        </w:rPr>
        <w:t> </w:t>
      </w:r>
      <w:r w:rsidR="00EF7B9C" w:rsidRPr="00CB094D">
        <w:rPr>
          <w:rFonts w:ascii="Times New Roman" w:eastAsia="Times New Roman" w:hAnsi="Times New Roman" w:cs="Times New Roman"/>
          <w:lang w:eastAsia="ru-RU"/>
        </w:rPr>
        <w:t>11.2.</w:t>
      </w:r>
    </w:p>
    <w:bookmarkStart w:id="36" w:name="_ftn12"/>
    <w:p w:rsidR="00EF7B9C" w:rsidRPr="00CB094D" w:rsidRDefault="00BB4B68" w:rsidP="00EF7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"_ftnref12"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[12]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6"/>
      <w:r w:rsidR="00EF7B9C" w:rsidRPr="00CB094D">
        <w:rPr>
          <w:rFonts w:ascii="Times New Roman" w:eastAsia="Times New Roman" w:hAnsi="Times New Roman" w:cs="Times New Roman"/>
          <w:lang w:eastAsia="ru-RU"/>
        </w:rPr>
        <w:t> Федеральный закон от 29.12.2012 г. № 273-ФЗ "Об образовании в Российской Федерации", ст.</w:t>
      </w:r>
      <w:r w:rsidR="00EF7B9C" w:rsidRPr="00CB094D">
        <w:rPr>
          <w:rFonts w:ascii="Times New Roman" w:eastAsia="Times New Roman" w:hAnsi="Times New Roman" w:cs="Times New Roman"/>
          <w:lang w:val="en-US" w:eastAsia="ru-RU"/>
        </w:rPr>
        <w:t> </w:t>
      </w:r>
      <w:r w:rsidR="00EF7B9C" w:rsidRPr="00CB094D">
        <w:rPr>
          <w:rFonts w:ascii="Times New Roman" w:eastAsia="Times New Roman" w:hAnsi="Times New Roman" w:cs="Times New Roman"/>
          <w:lang w:eastAsia="ru-RU"/>
        </w:rPr>
        <w:t>64.2.</w:t>
      </w:r>
    </w:p>
    <w:bookmarkStart w:id="37" w:name="_ftn13"/>
    <w:p w:rsidR="00EF7B9C" w:rsidRPr="00CB094D" w:rsidRDefault="00BB4B68" w:rsidP="00EF7B9C">
      <w:pPr>
        <w:shd w:val="clear" w:color="auto" w:fill="FFFFFF" w:themeFill="background1"/>
        <w:spacing w:after="267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"_ftnref13"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[13]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7"/>
      <w:r w:rsidR="00EF7B9C" w:rsidRPr="00CB094D">
        <w:rPr>
          <w:rFonts w:ascii="Times New Roman" w:eastAsia="Times New Roman" w:hAnsi="Times New Roman" w:cs="Times New Roman"/>
          <w:lang w:eastAsia="ru-RU"/>
        </w:rPr>
        <w:t>  «Требования к условиям реализации Программы» настоящего Стандарта.</w:t>
      </w:r>
    </w:p>
    <w:p w:rsidR="00D1312F" w:rsidRPr="00EF7B9C" w:rsidRDefault="00D1312F" w:rsidP="00EF7B9C">
      <w:pPr>
        <w:shd w:val="clear" w:color="auto" w:fill="FFFFFF" w:themeFill="background1"/>
        <w:rPr>
          <w:sz w:val="24"/>
          <w:szCs w:val="24"/>
        </w:rPr>
      </w:pPr>
    </w:p>
    <w:sectPr w:rsidR="00D1312F" w:rsidRPr="00EF7B9C" w:rsidSect="00D1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C"/>
    <w:rsid w:val="00BB4B68"/>
    <w:rsid w:val="00CB094D"/>
    <w:rsid w:val="00D1312F"/>
    <w:rsid w:val="00EF7B9C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67159-8727-4BFC-AADE-7ECA0082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2F"/>
  </w:style>
  <w:style w:type="paragraph" w:styleId="1">
    <w:name w:val="heading 1"/>
    <w:basedOn w:val="a"/>
    <w:link w:val="10"/>
    <w:uiPriority w:val="9"/>
    <w:qFormat/>
    <w:rsid w:val="00EF7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7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7B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3">
    <w:name w:val="p3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7B9C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EF7B9C"/>
  </w:style>
  <w:style w:type="character" w:customStyle="1" w:styleId="default005f005fchar1char1">
    <w:name w:val="default005f005fchar1char1"/>
    <w:basedOn w:val="a0"/>
    <w:rsid w:val="00EF7B9C"/>
  </w:style>
  <w:style w:type="paragraph" w:styleId="a5">
    <w:name w:val="footnote text"/>
    <w:basedOn w:val="a"/>
    <w:link w:val="a6"/>
    <w:uiPriority w:val="99"/>
    <w:semiHidden/>
    <w:unhideWhenUsed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F7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EF7B9C"/>
  </w:style>
  <w:style w:type="paragraph" w:customStyle="1" w:styleId="p1">
    <w:name w:val="p1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F7B9C"/>
  </w:style>
  <w:style w:type="paragraph" w:styleId="a8">
    <w:name w:val="Plain Text"/>
    <w:basedOn w:val="a"/>
    <w:link w:val="a9"/>
    <w:uiPriority w:val="99"/>
    <w:semiHidden/>
    <w:unhideWhenUsed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EF7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-11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F7B9C"/>
  </w:style>
  <w:style w:type="paragraph" w:customStyle="1" w:styleId="consplusnormal">
    <w:name w:val="consplusnormal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005f0431005f044b005f0447005f043d005f044b005f0439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semiHidden/>
    <w:unhideWhenUsed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0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F7B9C"/>
    <w:rPr>
      <w:b/>
      <w:bCs/>
    </w:rPr>
  </w:style>
  <w:style w:type="paragraph" w:customStyle="1" w:styleId="p4">
    <w:name w:val="p4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0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9383</Words>
  <Characters>53488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dcterms:created xsi:type="dcterms:W3CDTF">2024-05-10T07:21:00Z</dcterms:created>
  <dcterms:modified xsi:type="dcterms:W3CDTF">2024-05-10T07:21:00Z</dcterms:modified>
</cp:coreProperties>
</file>