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CF6651" w:rsidTr="00CF6651">
        <w:trPr>
          <w:trHeight w:val="15947"/>
        </w:trPr>
        <w:tc>
          <w:tcPr>
            <w:tcW w:w="109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C6EAD" w:rsidRPr="003C6EAD" w:rsidRDefault="003C6EAD" w:rsidP="003C6EA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C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общеобразовательное учреждение детский сад  «Солнышко» села Межегей Тандинского </w:t>
            </w:r>
            <w:proofErr w:type="spellStart"/>
            <w:r w:rsidRPr="003C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3C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</w:t>
            </w:r>
          </w:p>
          <w:p w:rsidR="003C6EAD" w:rsidRPr="003C6EAD" w:rsidRDefault="003C6EAD" w:rsidP="003C6EA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3C6EAD" w:rsidRPr="003C6EAD" w:rsidRDefault="003C6EAD" w:rsidP="003C6EA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668312, </w:t>
            </w:r>
            <w:proofErr w:type="spellStart"/>
            <w:r w:rsidRPr="003C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с.Межегей</w:t>
            </w:r>
            <w:proofErr w:type="spellEnd"/>
            <w:r w:rsidRPr="003C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Октябрьская 2, тел. </w:t>
            </w:r>
            <w:r w:rsidRPr="003C6E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(39437) 22112, e-mail: Olga.tchymy12345@yandex.ru</w:t>
            </w:r>
          </w:p>
          <w:p w:rsidR="00CF6651" w:rsidRPr="003C6EAD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F6651" w:rsidRDefault="00CF6651" w:rsidP="003C6EAD">
            <w:pPr>
              <w:spacing w:after="0" w:line="240" w:lineRule="auto"/>
              <w:ind w:left="61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3C6EAD" w:rsidRDefault="003C6EAD" w:rsidP="003C6EAD">
            <w:pPr>
              <w:spacing w:after="0" w:line="240" w:lineRule="auto"/>
              <w:ind w:left="61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«Солнышко» с. Межегей</w:t>
            </w:r>
          </w:p>
          <w:p w:rsidR="003C6EAD" w:rsidRDefault="003C6EAD" w:rsidP="003C6EAD">
            <w:pPr>
              <w:spacing w:after="0" w:line="240" w:lineRule="auto"/>
              <w:ind w:left="616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EAD" w:rsidRDefault="003C6EAD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EAD" w:rsidRDefault="003C6EAD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</w:p>
          <w:p w:rsidR="00CF6651" w:rsidRP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объекта социальной инфраструктуры (ОСИ)</w:t>
            </w: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 </w:t>
            </w:r>
            <w:r w:rsidRPr="00CF6651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№ </w:t>
            </w:r>
            <w:r w:rsidR="00766E9B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2</w:t>
            </w: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Default="003C6EA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AD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Муниципальное бюджетное дошкольное общеобразовательное учреждение детский сад  «Солнышко» села Межегей 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EAD" w:rsidRDefault="003C6EAD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EAD" w:rsidRDefault="003C6EAD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EAD" w:rsidRDefault="003C6EAD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EAD" w:rsidRDefault="003C6EAD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EAD" w:rsidRDefault="003C6EAD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EAD" w:rsidRDefault="003C6EAD" w:rsidP="003C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3C6EA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Межегей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53126" w:rsidRPr="00253126" w:rsidRDefault="00253126" w:rsidP="0025312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</w:p>
    <w:p w:rsidR="00253126" w:rsidRPr="00253126" w:rsidRDefault="00253126" w:rsidP="0025312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3C6EAD" w:rsidRDefault="00EE5DDC" w:rsidP="003C6E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</w:p>
    <w:p w:rsidR="003C6EAD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объекта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___Республика Тыва, </w:t>
      </w:r>
      <w:proofErr w:type="spellStart"/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с. Межегей, 668312 ул. Октябрьская 2 тел. (39437) 22112  </w:t>
      </w:r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="003C6EAD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5" w:history="1">
        <w:r w:rsidR="003C6EAD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Olga</w:t>
        </w:r>
        <w:r w:rsidR="003C6EAD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3C6EAD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tchymy</w:t>
        </w:r>
        <w:r w:rsidR="003C6EAD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12345@</w:t>
        </w:r>
        <w:r w:rsidR="003C6EAD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3C6EAD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3C6EAD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="005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 w:rsidR="005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384.4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___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="005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1964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</w:t>
      </w:r>
      <w:r w:rsidR="00492791"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</w:t>
      </w:r>
      <w:r w:rsidR="005A18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</w:t>
      </w:r>
      <w:r w:rsidR="00492791"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EE5DDC" w:rsidRPr="00A90F1F" w:rsidRDefault="00EE5DDC" w:rsidP="0049279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="005A18EB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="005A18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EE5DDC" w:rsidRPr="00A90F1F" w:rsidRDefault="00EE5DDC" w:rsidP="005A18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EB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___Республика Тыва, </w:t>
      </w:r>
      <w:proofErr w:type="spellStart"/>
      <w:r w:rsidR="005A18EB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5A18EB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5A18EB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5A18EB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с. Межегей, 668312 ул. Октябрьская 2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(оперативное управление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</w:t>
      </w:r>
      <w:r w:rsidR="0056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EE5DDC" w:rsidRPr="005A18EB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>Управление образования Муни</w:t>
      </w:r>
      <w:r w:rsidR="00D96E04">
        <w:rPr>
          <w:rFonts w:ascii="Times New Roman" w:hAnsi="Times New Roman" w:cs="Times New Roman"/>
          <w:b/>
          <w:sz w:val="26"/>
          <w:szCs w:val="26"/>
          <w:u w:val="single"/>
        </w:rPr>
        <w:t xml:space="preserve">ципального Казенного Учреждения Тандинского </w:t>
      </w:r>
      <w:proofErr w:type="spellStart"/>
      <w:r w:rsidR="00D96E04">
        <w:rPr>
          <w:rFonts w:ascii="Times New Roman" w:hAnsi="Times New Roman" w:cs="Times New Roman"/>
          <w:b/>
          <w:sz w:val="26"/>
          <w:szCs w:val="26"/>
          <w:u w:val="single"/>
        </w:rPr>
        <w:t>кожууна</w:t>
      </w:r>
      <w:proofErr w:type="spellEnd"/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A18EB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Республики Тыва </w:t>
      </w:r>
      <w:proofErr w:type="spellStart"/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>Тандинский</w:t>
      </w:r>
      <w:proofErr w:type="spellEnd"/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район с. Бай-Хаак, 668310 </w:t>
      </w:r>
      <w:proofErr w:type="spellStart"/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>ул.Горького</w:t>
      </w:r>
      <w:proofErr w:type="spellEnd"/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, д 26, тел: 83943721275, 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proofErr w:type="spellStart"/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tyva</w:t>
      </w:r>
      <w:proofErr w:type="spellEnd"/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school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>_72@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="005A18EB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proofErr w:type="spellEnd"/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Сфера деятельности _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образование_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услуги по реализации образовательных программ дошкольного образования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682AD6"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объекте, с длительным пребыванием, в </w:t>
      </w:r>
      <w:proofErr w:type="spell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проживанием, на дому, дистанционно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возрасте от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1,5 до 7 лет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Плановая мощность: посещаемость (количество обслуживаемых в день), вместимость, пропускная способность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145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Участие в исполнении ИПР инвалида, ребенка-инвалида (да, нет) ___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EE5DDC" w:rsidRPr="00253126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DDC" w:rsidRPr="00EE5DDC" w:rsidRDefault="00EE5DDC" w:rsidP="0067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Путь следования к объекту пассажирским транспортом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имеется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адаптированного пассажирского транспорта к объекту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________________ м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___________________ мин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A23A8B"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025"/>
        <w:gridCol w:w="4273"/>
      </w:tblGrid>
      <w:tr w:rsidR="00EE5DDC" w:rsidRPr="00EE5DDC" w:rsidTr="00EE5DDC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EE5DDC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66E9B" w:rsidRDefault="00A23A8B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EE5DDC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66E9B" w:rsidRDefault="00A23A8B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48D2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766E9B" w:rsidRPr="00EE5DDC" w:rsidTr="00EE5DDC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48D2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48D2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48D2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</w:tbl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6086"/>
        <w:gridCol w:w="4251"/>
      </w:tblGrid>
      <w:tr w:rsidR="00EE5DDC" w:rsidRPr="00EE5DDC" w:rsidTr="00766E9B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ДЧ-И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(С, Г, У)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675EC4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</w:tbl>
    <w:p w:rsid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</w:t>
      </w:r>
    </w:p>
    <w:p w:rsid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:rsidR="00A23A8B" w:rsidRPr="00EE5DDC" w:rsidRDefault="00A23A8B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66E9B" w:rsidRPr="00766E9B" w:rsidRDefault="00EE5DDC" w:rsidP="0076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заключение о состоянии доступности ОСИ: </w:t>
      </w:r>
      <w:r w:rsidR="009F48D2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доступно  частично избирательно (С, Г, У)</w:t>
      </w:r>
    </w:p>
    <w:p w:rsid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A8B" w:rsidRPr="00EE5DDC" w:rsidRDefault="00A23A8B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Управленческое решение 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5DDC" w:rsidRPr="00EE5DDC" w:rsidRDefault="00EE5DDC" w:rsidP="00EE5DDC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093"/>
        <w:gridCol w:w="4251"/>
      </w:tblGrid>
      <w:tr w:rsidR="00EE5DDC" w:rsidRPr="00EE5DDC" w:rsidTr="00EE5DDC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работы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A23A8B" w:rsidP="00766E9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66E9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766E9B"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66E9B" w:rsidRPr="00766E9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="00766E9B"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766E9B"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альтернативной формы                                                             обслуживания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66E9B" w:rsidRPr="00766E9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="00766E9B"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53126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53126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Период проведения работ __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2020</w:t>
      </w:r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202</w:t>
      </w:r>
      <w:r w:rsidR="009F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исполнения _________________</w:t>
      </w:r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документа: программы, плана)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:rsidR="00766E9B" w:rsidRPr="00766E9B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66E9B" w:rsidRPr="00766E9B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полная доступность </w:t>
      </w:r>
      <w:r w:rsidR="009F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внутри здания и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территории  </w:t>
      </w:r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</w:t>
      </w:r>
      <w:proofErr w:type="gramEnd"/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инвалидов (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С,</w:t>
      </w:r>
      <w:r w:rsidR="00962EC5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Г,У)</w:t>
      </w:r>
    </w:p>
    <w:p w:rsidR="00772784" w:rsidRPr="00772784" w:rsidRDefault="00EE5DDC" w:rsidP="0077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 w:rsidR="00772784" w:rsidRPr="00772784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  частично избирательно (С, Г, У)</w:t>
      </w:r>
      <w:r w:rsidR="00772784"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 w:rsidRPr="002531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требуется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подчеркнуть):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документа и выдавшей его организации, дата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:rsidR="00EE5DDC" w:rsidRDefault="00EE5DDC" w:rsidP="009F48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размещена (обновлена) на Карте доступности субъекта </w:t>
      </w:r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дата</w:t>
      </w:r>
      <w:r w:rsidRPr="00772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F48D2" w:rsidRPr="009F48D2" w:rsidRDefault="009F48D2" w:rsidP="009F48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tgtFrame="_blank" w:history="1">
        <w:r w:rsidRPr="009F48D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http://mezh-soln.tuvasadik.ru</w:t>
        </w:r>
      </w:hyperlink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сайта, портала)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 об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«___» ______ 20__ г.,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 _____ от «____» __</w:t>
      </w:r>
      <w:r w:rsid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20__ г.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ДЧ-И(</w:t>
      </w:r>
      <w:proofErr w:type="gramStart"/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С,Г</w:t>
      </w:r>
      <w:proofErr w:type="gramEnd"/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,У)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 г.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left="567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CF6651" w:rsidP="00EE5DDC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E5DDC" w:rsidRPr="00EE5DDC" w:rsidRDefault="00EE5DDC" w:rsidP="00EE5DDC">
      <w:pPr>
        <w:spacing w:after="0" w:line="240" w:lineRule="auto"/>
        <w:ind w:left="694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E04" w:rsidRDefault="00D96E04" w:rsidP="00D96E04">
      <w:pPr>
        <w:spacing w:after="0" w:line="240" w:lineRule="auto"/>
        <w:ind w:left="616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D96E04" w:rsidRPr="00D96E04" w:rsidRDefault="00D96E04" w:rsidP="00D96E04">
      <w:pPr>
        <w:spacing w:after="0" w:line="240" w:lineRule="auto"/>
        <w:ind w:left="61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д/с</w:t>
      </w:r>
    </w:p>
    <w:p w:rsidR="00D96E04" w:rsidRDefault="00D96E04" w:rsidP="00D96E04">
      <w:pPr>
        <w:spacing w:after="0" w:line="240" w:lineRule="auto"/>
        <w:ind w:left="61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«Солнышко» с. Межегей</w:t>
      </w:r>
    </w:p>
    <w:p w:rsidR="00D96E04" w:rsidRDefault="00D96E04" w:rsidP="00D96E04">
      <w:pPr>
        <w:spacing w:after="0" w:line="240" w:lineRule="auto"/>
        <w:ind w:left="61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Ч.А.</w:t>
      </w:r>
    </w:p>
    <w:p w:rsidR="00EE5DDC" w:rsidRPr="00EE5DDC" w:rsidRDefault="00EE5DDC" w:rsidP="0077278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об объекте социальной инфраструктуры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651" w:rsidRPr="00772784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</w:p>
    <w:p w:rsidR="00D96E04" w:rsidRPr="00D14D3D" w:rsidRDefault="00CF6651" w:rsidP="00CF6651">
      <w:pPr>
        <w:spacing w:after="0" w:line="240" w:lineRule="auto"/>
        <w:ind w:firstLine="426"/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с. Межегей, 668312 ул. Октябрьская 2 тел. (39437) 22112  </w:t>
      </w:r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7" w:history="1">
        <w:r w:rsidR="00D96E04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Olga</w:t>
        </w:r>
        <w:r w:rsidR="00D96E04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D96E04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tchymy</w:t>
        </w:r>
        <w:r w:rsidR="00D96E04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12345@</w:t>
        </w:r>
        <w:r w:rsidR="00D96E04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D96E04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D96E04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D96E04" w:rsidRPr="00EE5DDC" w:rsidRDefault="00D96E04" w:rsidP="00D96E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D96E04" w:rsidRPr="00EE5DDC" w:rsidRDefault="00D96E04" w:rsidP="00D96E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384.4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D96E04" w:rsidRPr="00EE5DDC" w:rsidRDefault="00D96E04" w:rsidP="00D96E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D96E04" w:rsidRPr="00EE5DDC" w:rsidRDefault="00D96E04" w:rsidP="00D96E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D96E04" w:rsidRPr="00EE5DDC" w:rsidRDefault="00D96E04" w:rsidP="00D96E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1964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96E04" w:rsidRPr="00EE5DDC" w:rsidRDefault="00D96E04" w:rsidP="00D96E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D96E04" w:rsidRPr="00EE5DDC" w:rsidRDefault="00D96E04" w:rsidP="00D96E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D96E04" w:rsidRPr="00D14D3D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="00D96E04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D96E04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с. Межегей, 668312 ул. Октябрьская 2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(оперативное управление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федеральная, региональная,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D96E04" w:rsidRPr="00D96E04" w:rsidRDefault="00CF6651" w:rsidP="00CF6651">
      <w:pPr>
        <w:spacing w:after="0" w:line="240" w:lineRule="auto"/>
        <w:ind w:firstLine="426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>Управление образования Муниц</w:t>
      </w:r>
      <w:r w:rsidR="00D96E04">
        <w:rPr>
          <w:rFonts w:ascii="Times New Roman" w:hAnsi="Times New Roman" w:cs="Times New Roman"/>
          <w:b/>
          <w:sz w:val="26"/>
          <w:szCs w:val="26"/>
          <w:u w:val="single"/>
        </w:rPr>
        <w:t>ипального Казенного Учреждения</w:t>
      </w:r>
      <w:r w:rsidR="00D96E04" w:rsidRPr="00D96E0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96E04">
        <w:rPr>
          <w:rFonts w:ascii="Times New Roman" w:hAnsi="Times New Roman" w:cs="Times New Roman"/>
          <w:b/>
          <w:sz w:val="26"/>
          <w:szCs w:val="26"/>
          <w:u w:val="single"/>
        </w:rPr>
        <w:t xml:space="preserve">Тандинского </w:t>
      </w:r>
      <w:proofErr w:type="spellStart"/>
      <w:r w:rsidR="00D96E04">
        <w:rPr>
          <w:rFonts w:ascii="Times New Roman" w:hAnsi="Times New Roman" w:cs="Times New Roman"/>
          <w:b/>
          <w:sz w:val="26"/>
          <w:szCs w:val="26"/>
          <w:u w:val="single"/>
        </w:rPr>
        <w:t>кожууна</w:t>
      </w:r>
      <w:proofErr w:type="spellEnd"/>
      <w:r w:rsidR="00D96E04">
        <w:rPr>
          <w:rFonts w:ascii="Times New Roman" w:hAnsi="Times New Roman" w:cs="Times New Roman"/>
          <w:b/>
          <w:sz w:val="26"/>
          <w:szCs w:val="26"/>
          <w:u w:val="single"/>
        </w:rPr>
        <w:t>___________________</w:t>
      </w:r>
    </w:p>
    <w:p w:rsidR="00D96E04" w:rsidRPr="00EE5DDC" w:rsidRDefault="00CF6651" w:rsidP="00D96E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Республики Тыва </w:t>
      </w:r>
      <w:proofErr w:type="spellStart"/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>Тандинский</w:t>
      </w:r>
      <w:proofErr w:type="spellEnd"/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район с. Бай-Хаак, 668310 </w:t>
      </w:r>
      <w:proofErr w:type="spellStart"/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>ул.Горького</w:t>
      </w:r>
      <w:proofErr w:type="spellEnd"/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, д 26, тел: 83943721275, 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proofErr w:type="spellStart"/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tyva</w:t>
      </w:r>
      <w:proofErr w:type="spellEnd"/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school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>_72@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="00D96E04" w:rsidRPr="002B0E4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proofErr w:type="spellEnd"/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Сфера деятельности 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</w:t>
      </w:r>
      <w:r w:rsidRP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услуги по реализации образовательных программ дошкольного образования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объекте, с длительным пребыванием, в </w:t>
      </w:r>
      <w:proofErr w:type="spellStart"/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проживанием, на дому, дистанционно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возрасте от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1,5 до 7 лет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_ </w:t>
      </w:r>
      <w:r w:rsidR="00D96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145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Участие в исполнении ИПР инвалида, ребенка-инвалида (да, нет) ___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Путь следования к о</w:t>
      </w:r>
      <w:r w:rsidR="00D96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бъекту пассажирским </w:t>
      </w:r>
      <w:proofErr w:type="spellStart"/>
      <w:r w:rsidR="00D96E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транспортом_______</w:t>
      </w:r>
      <w:r w:rsidR="00D96E04" w:rsidRPr="00D96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proofErr w:type="spellEnd"/>
      <w:r w:rsidR="00D96E04" w:rsidRPr="00D96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имеется</w:t>
      </w:r>
      <w:r w:rsidR="00D96E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_______________________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________________ м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___________________ мин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="00D96E0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90F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6136"/>
        <w:gridCol w:w="4211"/>
      </w:tblGrid>
      <w:tr w:rsidR="00EE5DDC" w:rsidRPr="00EE5DDC" w:rsidTr="00EE5DDC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675EC4" w:rsidRDefault="00A90F1F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675EC4" w:rsidRDefault="0090525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675EC4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905254" w:rsidRPr="00EE5DDC" w:rsidTr="00EE5DDC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675EC4" w:rsidRDefault="00A90F1F" w:rsidP="00050F9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675EC4" w:rsidRDefault="00AE5789" w:rsidP="00050F9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675EC4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675EC4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</w:tbl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(предложения по адаптации основных структурных элементов объекта)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093"/>
        <w:gridCol w:w="4251"/>
      </w:tblGrid>
      <w:tr w:rsidR="00EE5DDC" w:rsidRPr="00EE5DDC" w:rsidTr="00A01802">
        <w:trPr>
          <w:trHeight w:val="6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(вид работы)*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EE5DDC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EE5DDC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EE5DDC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A9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90F1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A90F1F"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EE5DDC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A9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90F1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A90F1F"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EE5DDC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A9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90F1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A90F1F"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EE5DDC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EE5DDC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нуждается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EE5DDC" w:rsidRDefault="00A01802" w:rsidP="00AE578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нуждается</w:t>
            </w:r>
          </w:p>
        </w:tc>
      </w:tr>
    </w:tbl>
    <w:p w:rsidR="00CF6651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информации на Карте доступности субъекта РФ согласовано __________________________</w:t>
      </w:r>
    </w:p>
    <w:p w:rsidR="00EE5DDC" w:rsidRPr="00AE5789" w:rsidRDefault="00AE5789" w:rsidP="00EE5D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Куулар</w:t>
      </w:r>
      <w:proofErr w:type="spellEnd"/>
      <w:r w:rsidRP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Чодураа</w:t>
      </w:r>
      <w:proofErr w:type="spellEnd"/>
      <w:r w:rsidRP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Альбертовна </w:t>
      </w:r>
      <w:proofErr w:type="spellStart"/>
      <w:r w:rsidRP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и.о</w:t>
      </w:r>
      <w:proofErr w:type="spellEnd"/>
      <w:r w:rsidRP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заведующей МБДОУ Д/с «Солнышко» с. Межегей 89293147671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(подпись, Ф.И.О., должность; координаты для связи уполномоченного представителя объекта)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E5DDC" w:rsidRPr="00EE5DDC" w:rsidRDefault="00EE5DDC" w:rsidP="00EE5DDC">
      <w:pPr>
        <w:spacing w:after="0" w:line="240" w:lineRule="auto"/>
        <w:ind w:left="595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left="595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Руководитель органа местного</w:t>
      </w:r>
    </w:p>
    <w:p w:rsidR="00EE5DDC" w:rsidRPr="00EE5DDC" w:rsidRDefault="00EE5DDC" w:rsidP="00EE5DDC">
      <w:pPr>
        <w:spacing w:after="0" w:line="240" w:lineRule="auto"/>
        <w:ind w:left="5954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(зам. по соц. вопросам)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EE5DDC" w:rsidRPr="00EE5DDC" w:rsidRDefault="00EE5DDC" w:rsidP="00EE5DDC">
      <w:pPr>
        <w:spacing w:after="0" w:line="240" w:lineRule="auto"/>
        <w:ind w:left="6237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</w:t>
      </w:r>
      <w:r w:rsidR="00AE57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обследования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социальной инфраструктуры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53"/>
        <w:gridCol w:w="2920"/>
      </w:tblGrid>
      <w:tr w:rsidR="00EE5DDC" w:rsidRPr="00EE5DDC" w:rsidTr="00EE5DDC">
        <w:tc>
          <w:tcPr>
            <w:tcW w:w="7905" w:type="dxa"/>
            <w:hideMark/>
          </w:tcPr>
          <w:p w:rsidR="00EE5DDC" w:rsidRPr="00EE5DDC" w:rsidRDefault="00EE5DDC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EE5DDC" w:rsidRPr="00EE5DDC" w:rsidRDefault="00EE5DDC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территориального образования субъекта РФ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hideMark/>
          </w:tcPr>
          <w:p w:rsidR="00EE5DDC" w:rsidRPr="00EE5DDC" w:rsidRDefault="00EE5DDC" w:rsidP="00AE5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</w:t>
            </w:r>
            <w:r w:rsidR="00AE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20</w:t>
            </w:r>
            <w:r w:rsidR="00A9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об объекте</w:t>
      </w:r>
    </w:p>
    <w:p w:rsidR="00AE5789" w:rsidRPr="00CF6651" w:rsidRDefault="00AE5789" w:rsidP="00AE578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89" w:rsidRPr="00772784" w:rsidRDefault="00AE5789" w:rsidP="00AE578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</w:p>
    <w:p w:rsidR="00AE5789" w:rsidRPr="00AE5789" w:rsidRDefault="00AE5789" w:rsidP="00AE5789">
      <w:pPr>
        <w:spacing w:after="0" w:line="240" w:lineRule="auto"/>
        <w:ind w:firstLine="426"/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с. Межегей, 668312 ул. Октябрьская 2 тел. (39437) 22112  </w:t>
      </w:r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8" w:history="1">
        <w:r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Olga</w:t>
        </w:r>
        <w:r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tchymy</w:t>
        </w:r>
        <w:r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12345@</w:t>
        </w:r>
        <w:r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AE5789" w:rsidRPr="00EE5DDC" w:rsidRDefault="00AE5789" w:rsidP="00AE57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AE5789" w:rsidRPr="00EE5DDC" w:rsidRDefault="00AE5789" w:rsidP="00AE57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384.4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AE5789" w:rsidRPr="00EE5DDC" w:rsidRDefault="00AE5789" w:rsidP="00AE57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AE5789" w:rsidRPr="00EE5DDC" w:rsidRDefault="00AE5789" w:rsidP="00AE57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AE5789" w:rsidRPr="00EE5DDC" w:rsidRDefault="00AE5789" w:rsidP="00AE57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1964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E5789" w:rsidRPr="00EE5DDC" w:rsidRDefault="00AE5789" w:rsidP="00AE57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AE5789" w:rsidRPr="00EE5DDC" w:rsidRDefault="00AE5789" w:rsidP="00AE57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AE5789" w:rsidRPr="00AE5789" w:rsidRDefault="00AE5789" w:rsidP="00AE578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5789" w:rsidRPr="00CF6651" w:rsidRDefault="00AE5789" w:rsidP="00AE5789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AE5789" w:rsidRPr="00A90F1F" w:rsidRDefault="00AE5789" w:rsidP="00AE578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с. Межегей, 668312 ул. Октябрьская 2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Состояние доступности объекта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_ </w:t>
      </w:r>
      <w:r w:rsid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имеется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________________ м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___________________ мин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  _____,</w:t>
      </w:r>
    </w:p>
    <w:p w:rsidR="00F57602" w:rsidRPr="00675EC4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нерегулируемые;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F57602" w:rsidRPr="00675EC4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Перепады высоты на пути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F57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215D" w:rsidRDefault="00FD215D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FD215D" w:rsidRDefault="00FD215D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D" w:rsidRPr="00F57602" w:rsidRDefault="00FD215D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6136"/>
        <w:gridCol w:w="4211"/>
      </w:tblGrid>
      <w:tr w:rsidR="00F57602" w:rsidRPr="00F57602" w:rsidTr="00F35253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02" w:rsidRPr="00F57602" w:rsidRDefault="00F57602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02" w:rsidRPr="00F57602" w:rsidRDefault="00F57602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F57602" w:rsidRPr="00F57602" w:rsidRDefault="00F57602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02" w:rsidRPr="00F57602" w:rsidRDefault="00F57602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905254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F57602" w:rsidRDefault="00905254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F57602" w:rsidRDefault="00905254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B71D18" w:rsidRDefault="00675EC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905254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F57602" w:rsidRDefault="00905254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F57602" w:rsidRDefault="00905254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B71D18" w:rsidRDefault="0090525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253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F35253" w:rsidRPr="00F57602" w:rsidTr="00F35253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675EC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35253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AE5789" w:rsidP="00AE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35253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35253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</w:tbl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3260"/>
        <w:gridCol w:w="850"/>
        <w:gridCol w:w="1134"/>
      </w:tblGrid>
      <w:tr w:rsidR="00EE5DDC" w:rsidRPr="00EE5DDC" w:rsidTr="00EE5DDC">
        <w:trPr>
          <w:trHeight w:val="4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EE5DDC" w:rsidRPr="00EE5DDC" w:rsidTr="00EE5D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пути эвакуации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AE5789" w:rsidP="00F3525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всех зонах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AE5789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 заключение о состоянии доступности ОСИ: </w:t>
      </w:r>
      <w:r w:rsidR="0067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78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</w:p>
    <w:p w:rsid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(проект)</w:t>
      </w:r>
    </w:p>
    <w:p w:rsid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244"/>
        <w:gridCol w:w="4960"/>
      </w:tblGrid>
      <w:tr w:rsidR="00EE5DDC" w:rsidRPr="00EE5DDC" w:rsidTr="00905254">
        <w:trPr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B7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71D1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B71D18"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B7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71D1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B71D18"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B7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71D1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B71D18"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нуждается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нуждается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71D18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</w:t>
      </w:r>
      <w:r w:rsid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2020 – </w:t>
      </w:r>
      <w:r w:rsidR="00B71D18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AE57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</w:t>
      </w:r>
      <w:r w:rsidR="00B71D18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г.г. </w:t>
      </w:r>
      <w:r w:rsidR="00F35253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мере поступления денежных средств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исполнения __________</w:t>
      </w:r>
      <w:r w:rsidR="00F35253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плана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наименование документа: программы, плана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 Ожидаемый результат (по состоянию доступности) после выполнения работ по адаптации </w:t>
      </w:r>
      <w:r w:rsidR="00F35253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доступность объекта для инвалидов С, Г, У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 w:rsidR="00F35253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удовлетворительно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требуется, не требуется (нужное подчеркнуть):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согласование на Комиссии 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техническая экспертиза; разработка проектно-сметной документации;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согласование с вышестоящей организацией  (собственником объекта);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согласование с общественными организациями инвалидов _________________________________;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другое 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Информация может быть размещена (обновлена) на Карте доступности субъекта РФ </w:t>
      </w:r>
      <w:r w:rsidR="00B7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AE5789" w:rsidRDefault="00EE5DDC" w:rsidP="00AE57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AE5789" w:rsidRPr="009F4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E5789" w:rsidRPr="00AE5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http://mezh-soln.tuvasadik.ru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сайта, портала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Особые отметки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объекту                                    на _</w:t>
      </w:r>
      <w:r w:rsidR="006335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Входа (входов) в здание                                                           на _</w:t>
      </w:r>
      <w:r w:rsidR="006335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Путей движения в здании                                                        на_</w:t>
      </w:r>
      <w:r w:rsidR="006335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Зоны целевого назначения объекта                                        на _</w:t>
      </w:r>
      <w:r w:rsidR="00B71D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Санитарно-гигиенических помещений                                 на _</w:t>
      </w:r>
      <w:r w:rsidR="00B71D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информации (и связи) на объекте                          на _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___________________ на_</w:t>
      </w:r>
      <w:r w:rsidR="006335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Поэтажные планы, паспорт БТИ _______________________  на </w:t>
      </w:r>
      <w:r w:rsidR="00B71D1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(в том числе дополнительная информация о путях движения к объекту) 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рабочей группы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627AC5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общественных организаций инвалидов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организации, расположенной на объекте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Управленческое решение согласовано «____» ____________ 20___ г. (протокол №___________)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(название).______________________________________________________________________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D215D" w:rsidRDefault="00FD215D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D" w:rsidRDefault="00FD215D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AC5" w:rsidRDefault="00627AC5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</w:t>
      </w:r>
    </w:p>
    <w:p w:rsidR="00EE5DDC" w:rsidRPr="00EE5DDC" w:rsidRDefault="00EE5DDC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EE5DDC" w:rsidRPr="00EE5DDC" w:rsidRDefault="00EE5DDC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 w:rsidR="00FD21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I Результаты обследования: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зданию (участка)</w:t>
      </w:r>
      <w:r w:rsidR="00F0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E4EFB"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прилегающей территории  МДОУ</w:t>
      </w:r>
      <w:r w:rsidR="001E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27AC5" w:rsidRPr="00627AC5" w:rsidRDefault="00EE5DDC" w:rsidP="00627AC5">
      <w:pPr>
        <w:spacing w:after="0" w:line="240" w:lineRule="auto"/>
        <w:ind w:firstLine="426"/>
        <w:rPr>
          <w:rStyle w:val="a3"/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</w:t>
      </w:r>
      <w:r w:rsidR="00F0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="00627A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с. Межегей, 668312 ул. Октябрьская 2 тел. (39437) 22112 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9" w:history="1"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Olga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tchymy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12345@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850"/>
        <w:gridCol w:w="709"/>
        <w:gridCol w:w="1843"/>
        <w:gridCol w:w="1276"/>
        <w:gridCol w:w="1984"/>
        <w:gridCol w:w="992"/>
      </w:tblGrid>
      <w:tr w:rsidR="00EE5DDC" w:rsidRPr="00EE5DDC" w:rsidTr="001E4E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EE5DDC" w:rsidRPr="00EE5DDC" w:rsidTr="001E4EF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FB" w:rsidRDefault="00EE5DDC" w:rsidP="00EE5DD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</w:t>
            </w:r>
          </w:p>
          <w:p w:rsidR="00EE5DDC" w:rsidRPr="00EE5DDC" w:rsidRDefault="00EE5DDC" w:rsidP="00EE5DD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(категория)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EE5DDC" w:rsidRPr="00EE5DDC" w:rsidTr="001E4EFB">
        <w:trPr>
          <w:trHeight w:val="10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на территорию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F0679E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80451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r w:rsidR="00F0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таблички с шрифтом Брайля</w:t>
            </w:r>
            <w:r w:rsidR="00C9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тактильных пиктограмм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C93FC4" w:rsidP="0049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80451" w:rsidP="0018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C5A8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EE5DDC" w:rsidRPr="00EE5DDC" w:rsidTr="001E4EFB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на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F0679E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F0679E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прорезиненной плитки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C93FC4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E4EF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C5A8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EE5DDC" w:rsidRPr="00EE5DDC" w:rsidTr="001E4EFB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F0679E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Default="00180451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</w:p>
          <w:p w:rsidR="00180451" w:rsidRPr="00EE5DDC" w:rsidRDefault="00180451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Тактильной ленты и ограничений на ступени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C93FC4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80451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C5A8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EE5DDC" w:rsidRPr="00EE5DDC" w:rsidTr="001E4EFB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F0679E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80451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пандуса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F0679E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80451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C5A8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EE5DDC" w:rsidRPr="00EE5DDC" w:rsidTr="001E4EFB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 и парковка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F0679E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80451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автостоянки и парковки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C93FC4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80451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C93FC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EE5DDC" w:rsidRPr="00EE5DDC" w:rsidTr="001E4EFB">
        <w:trPr>
          <w:trHeight w:val="1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51" w:rsidRPr="001E4EFB" w:rsidRDefault="00180451" w:rsidP="0018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E4EF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C93FC4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1E4EF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C93FC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:rsid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C4" w:rsidRDefault="00C93FC4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42"/>
        <w:gridCol w:w="1439"/>
        <w:gridCol w:w="1121"/>
        <w:gridCol w:w="3218"/>
      </w:tblGrid>
      <w:tr w:rsidR="00EE5DDC" w:rsidRPr="00EE5DDC" w:rsidTr="00EE5DDC">
        <w:trPr>
          <w:trHeight w:val="229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пункту 3.4 Акта обследования ОСИ)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*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EE5DDC" w:rsidRPr="00EE5DDC" w:rsidTr="00EE5DDC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DC" w:rsidRPr="00EE5DDC" w:rsidTr="00EE5DDC">
        <w:trPr>
          <w:trHeight w:val="68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1E4EFB" w:rsidRDefault="001E4EFB" w:rsidP="001E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C93FC4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 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EE5DDC" w:rsidRDefault="001E4EFB" w:rsidP="001E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ДЧ - И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(С,</w:t>
      </w:r>
      <w:r w:rsidR="00F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Г, 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E5DDC" w:rsidRPr="00EE5DDC" w:rsidRDefault="00EE5DDC" w:rsidP="00EE5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6F26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 w:rsidR="00FD21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№ ______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FD215D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Входа (входов) в 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здание </w:t>
      </w:r>
      <w:r w:rsidR="00C93FC4"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="00627A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с. Межегей, 668312 ул. Октябрьская 2 тел. (39437) 22112 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10" w:history="1"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Olga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tchymy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12345@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627AC5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объекта, адрес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851"/>
        <w:gridCol w:w="708"/>
        <w:gridCol w:w="1560"/>
        <w:gridCol w:w="2126"/>
        <w:gridCol w:w="1559"/>
        <w:gridCol w:w="992"/>
      </w:tblGrid>
      <w:tr w:rsidR="00EE5DDC" w:rsidRPr="00EE5DDC" w:rsidTr="00EE5DD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EE5DDC" w:rsidRPr="00EE5DDC" w:rsidTr="00EE5DD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764729" w:rsidRPr="00EE5DDC" w:rsidTr="00C93FC4"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64729" w:rsidRPr="00EE5DDC" w:rsidRDefault="00764729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2C5A8C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764729" w:rsidRPr="00EE5DDC" w:rsidTr="00EE5DDC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FD215D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пандуса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FD215D" w:rsidRDefault="00FD215D" w:rsidP="00FD21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21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 (С,Г,У)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FD215D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4729" w:rsidRPr="00EE5DDC" w:rsidTr="00EE5DDC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площадка (перед дверью)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Default="00FD215D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прорезиненной плитки, о</w:t>
            </w:r>
            <w:r w:rsid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</w:t>
            </w:r>
          </w:p>
          <w:p w:rsidR="00764729" w:rsidRPr="00EE5DDC" w:rsidRDefault="00FD215D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актильной ленты и ограничений на ступени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49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2C5A8C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764729" w:rsidRPr="00EE5DDC" w:rsidTr="00EE5DDC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 (входная)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2C5A8C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64729" w:rsidRPr="00EE5DDC" w:rsidTr="00EE5DDC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962EC5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764729" w:rsidRPr="00EE5DDC" w:rsidTr="00EE5DDC"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</w:t>
            </w:r>
            <w:r w:rsidR="00764729"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347"/>
        <w:gridCol w:w="1066"/>
        <w:gridCol w:w="1019"/>
        <w:gridCol w:w="3690"/>
      </w:tblGrid>
      <w:tr w:rsidR="00EE5DDC" w:rsidRPr="00EE5DDC" w:rsidTr="00EE5DDC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EE5DDC" w:rsidRPr="00EE5DDC" w:rsidTr="00EE5DDC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29" w:rsidRPr="00EE5DDC" w:rsidTr="00EE5DDC">
        <w:trPr>
          <w:trHeight w:val="47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1E4EFB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ДП-В - доступно полностью всем; ДП-И (К,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ДЧ – И </w:t>
      </w:r>
      <w:proofErr w:type="gramStart"/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,Г, 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</w:t>
      </w:r>
      <w:r w:rsidR="00627AC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</w:t>
      </w:r>
      <w:r w:rsidR="007D4B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№ 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2C5A8C" w:rsidRPr="007D4B5A" w:rsidRDefault="00EE5DDC" w:rsidP="002C5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Пути (путей) движения внутри здания (в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путей эвакуации)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="00627A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с. Межегей, 668312 ул. Октябрьская 2 тел. (39437) 22112  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="00627AC5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11" w:history="1"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Olga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tchymy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12345@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627AC5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объекта, адрес)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850"/>
        <w:gridCol w:w="709"/>
        <w:gridCol w:w="1276"/>
        <w:gridCol w:w="2126"/>
        <w:gridCol w:w="1559"/>
        <w:gridCol w:w="992"/>
      </w:tblGrid>
      <w:tr w:rsidR="00EE5DDC" w:rsidRPr="00EE5DDC" w:rsidTr="007D4B5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EE5DDC" w:rsidRPr="00EE5DDC" w:rsidTr="007D4B5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764729" w:rsidRPr="00EE5DDC" w:rsidTr="007D4B5A">
        <w:trPr>
          <w:trHeight w:val="11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 (вестибюль, зона ожидания, галерея, балкон)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:rsidR="00764729" w:rsidRPr="00EE5DDC" w:rsidRDefault="00494FC5" w:rsidP="0049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</w:t>
            </w:r>
            <w:r w:rsidR="00764729"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764729" w:rsidRPr="00EE5DDC" w:rsidTr="007D4B5A">
        <w:trPr>
          <w:trHeight w:val="8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(внутри 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пиктограмм, тактильной ленты, ограничений на ступенях, контрастной маркировки ступеней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:rsidR="00764729" w:rsidRPr="00EE5DDC" w:rsidRDefault="00764729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764729" w:rsidRPr="00EE5DDC" w:rsidTr="007D4B5A">
        <w:trPr>
          <w:trHeight w:val="8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 (внутри 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D4B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в порядке капитального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D4B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64729" w:rsidRPr="00EE5DDC" w:rsidTr="007D4B5A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 пассажирский (или подъемник)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в порядке капитального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D4B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64729" w:rsidRPr="00EE5DDC" w:rsidTr="007D4B5A">
        <w:trPr>
          <w:trHeight w:val="6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тактильных пиктограмм, контрастн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маркировки 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64729" w:rsidRDefault="00764729" w:rsidP="007647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ДЧ-И  </w:t>
            </w:r>
          </w:p>
          <w:p w:rsidR="00764729" w:rsidRPr="00EE5DDC" w:rsidRDefault="00764729" w:rsidP="006F26C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764729" w:rsidRPr="00EE5DDC" w:rsidTr="007D4B5A">
        <w:trPr>
          <w:trHeight w:val="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эвакуации (в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зоны безопасности)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тактильных пиктограмм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тактильной ленты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64729" w:rsidRDefault="00764729" w:rsidP="007647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:rsidR="00764729" w:rsidRPr="00EE5DDC" w:rsidRDefault="00764729" w:rsidP="006F26C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764729" w:rsidRPr="00EE5DDC" w:rsidTr="007D4B5A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64729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</w:t>
            </w:r>
            <w:r w:rsidR="00764729"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</w:tbl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343"/>
        <w:gridCol w:w="1067"/>
        <w:gridCol w:w="1020"/>
        <w:gridCol w:w="3689"/>
      </w:tblGrid>
      <w:tr w:rsidR="00EE5DDC" w:rsidRPr="00EE5DDC" w:rsidTr="00EE5DDC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EE5DDC" w:rsidRPr="00EE5DDC" w:rsidTr="00EE5DDC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DC" w:rsidRPr="00EE5DDC" w:rsidTr="00EE5DDC">
        <w:trPr>
          <w:trHeight w:val="4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64729" w:rsidRDefault="00764729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64729" w:rsidRDefault="00764729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:rsidR="00EE5DDC" w:rsidRPr="00EE5DDC" w:rsidRDefault="00764729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 ____________</w:t>
      </w:r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ДЧ – И </w:t>
      </w:r>
      <w:proofErr w:type="gramStart"/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>, Г, У)_____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EE5DDC" w:rsidRPr="00EE5DDC" w:rsidRDefault="00EE5DDC" w:rsidP="007112A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112A8" w:rsidRPr="00EE5DDC" w:rsidRDefault="007112A8" w:rsidP="007112A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F26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</w:t>
      </w:r>
      <w:r w:rsidR="006335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20___ г. № ___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569" w:rsidRPr="007D4B5A" w:rsidRDefault="00EE5DDC" w:rsidP="00633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Системы информации на объекте </w:t>
      </w:r>
      <w:r w:rsidR="00633569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="0063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с. Межегей, 668312 ул. Октябрьская 2 тел. (39437) 22112  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12" w:history="1"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Olga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tchymy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12345@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2C5A8C" w:rsidRPr="007D4B5A" w:rsidRDefault="002C5A8C" w:rsidP="002C5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E5DDC" w:rsidRPr="00EE5DD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5DDC"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объекта, адрес)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851"/>
        <w:gridCol w:w="708"/>
        <w:gridCol w:w="1560"/>
        <w:gridCol w:w="2126"/>
        <w:gridCol w:w="1559"/>
        <w:gridCol w:w="992"/>
      </w:tblGrid>
      <w:tr w:rsidR="00EE5DDC" w:rsidRPr="00EE5DDC" w:rsidTr="00EE5DD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EE5DDC" w:rsidRPr="00EE5DDC" w:rsidTr="00EE5DD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EE5DDC" w:rsidRPr="00EE5DDC" w:rsidTr="00EE5DDC">
        <w:trPr>
          <w:trHeight w:val="10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табличек с шрифтом Брайля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112A8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:rsidR="00EE5DDC" w:rsidRPr="00EE5DDC" w:rsidRDefault="007112A8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955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EE5DDC" w:rsidRPr="00EE5DDC" w:rsidTr="00EE5DDC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Акустические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D4B5A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акустических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112A8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:rsidR="00EE5DDC" w:rsidRPr="00EE5DDC" w:rsidRDefault="007112A8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955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D4B5A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D4B5A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решения с ТСР</w:t>
            </w:r>
          </w:p>
        </w:tc>
      </w:tr>
      <w:tr w:rsidR="00EE5DDC" w:rsidRPr="00EE5DDC" w:rsidTr="00EE5DDC">
        <w:trPr>
          <w:trHeight w:val="1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r w:rsidRPr="0071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тактильных пиктограмм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112A8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:rsidR="00EE5DDC" w:rsidRPr="00EE5DDC" w:rsidRDefault="007112A8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955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</w:p>
        </w:tc>
      </w:tr>
      <w:tr w:rsidR="002C5A8C" w:rsidRPr="00EE5DDC" w:rsidTr="00EE5DDC">
        <w:trPr>
          <w:trHeight w:val="9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2C5A8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C" w:rsidRPr="00EE5DDC" w:rsidRDefault="002C5A8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764729" w:rsidRDefault="002C5A8C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2C5A8C" w:rsidRPr="00EE5DDC" w:rsidRDefault="002C5A8C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2C5A8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2C5A8C" w:rsidP="00EE5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2C5A8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7112A8" w:rsidRDefault="002C5A8C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</w:t>
            </w:r>
          </w:p>
          <w:p w:rsidR="002C5A8C" w:rsidRPr="00EE5DDC" w:rsidRDefault="002C5A8C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955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="007D4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11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7D4B5A" w:rsidP="007D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7D4B5A" w:rsidP="007D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индивидуальное решение с ТСР</w:t>
            </w:r>
          </w:p>
        </w:tc>
      </w:tr>
    </w:tbl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42"/>
        <w:gridCol w:w="1066"/>
        <w:gridCol w:w="1019"/>
        <w:gridCol w:w="3693"/>
      </w:tblGrid>
      <w:tr w:rsidR="00EE5DDC" w:rsidRPr="00EE5DDC" w:rsidTr="00EE5DDC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 к пункту 4.1 Акта обследования ОСИ</w:t>
            </w:r>
          </w:p>
        </w:tc>
      </w:tr>
      <w:tr w:rsidR="00EE5DDC" w:rsidRPr="00EE5DDC" w:rsidTr="00EE5DDC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2A8" w:rsidRPr="00EE5DDC" w:rsidTr="00EE5DDC">
        <w:trPr>
          <w:trHeight w:val="39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64729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64729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955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  <w:r w:rsidR="00D9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Индивидуальное решение с ТСР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</w:t>
      </w:r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ДЧ – И </w:t>
      </w:r>
      <w:proofErr w:type="gramStart"/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>, Г, 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5DDC" w:rsidRPr="00EE5DDC" w:rsidSect="00CF6651">
          <w:pgSz w:w="11906" w:h="16838"/>
          <w:pgMar w:top="284" w:right="424" w:bottom="568" w:left="709" w:header="709" w:footer="503" w:gutter="0"/>
          <w:cols w:space="720"/>
        </w:sectPr>
      </w:pP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Адресная программа (план) адаптации объектов социальной инфраструктуры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обеспечения доступности услуг для инвалидов и других МГН </w:t>
      </w:r>
    </w:p>
    <w:p w:rsidR="00633569" w:rsidRPr="007D4B5A" w:rsidRDefault="00EE5DDC" w:rsidP="00633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633569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 «Солнышко» с. Межегей</w:t>
      </w:r>
      <w:r w:rsidR="0063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Тыва, </w:t>
      </w:r>
      <w:proofErr w:type="spellStart"/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Тандинский</w:t>
      </w:r>
      <w:proofErr w:type="spellEnd"/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кожуун</w:t>
      </w:r>
      <w:proofErr w:type="spellEnd"/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с. Межегей, 668312 ул. Октябрьская 2 тел. (39437) 22112  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mail</w:t>
      </w:r>
      <w:r w:rsidR="00633569" w:rsidRPr="003C6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hyperlink r:id="rId13" w:history="1"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Olga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tchymy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12345@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633569" w:rsidRPr="00706BB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2C5A8C" w:rsidRPr="00D967F9" w:rsidRDefault="002C5A8C" w:rsidP="002C5A8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E5DDC" w:rsidRPr="00D967F9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___</w:t>
      </w:r>
      <w:r w:rsidR="002C5A8C"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____год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219"/>
        <w:gridCol w:w="1660"/>
        <w:gridCol w:w="1525"/>
        <w:gridCol w:w="1524"/>
        <w:gridCol w:w="1524"/>
        <w:gridCol w:w="1942"/>
        <w:gridCol w:w="970"/>
        <w:gridCol w:w="1262"/>
        <w:gridCol w:w="1701"/>
        <w:gridCol w:w="918"/>
      </w:tblGrid>
      <w:tr w:rsidR="00EE5DDC" w:rsidRPr="00EE5DDC" w:rsidTr="00D967F9">
        <w:trPr>
          <w:trHeight w:val="3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название организации, расположенной на объекте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паспорта доступности объекта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работы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(по состоянию доступности)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соисполнители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текущего контроля</w:t>
            </w:r>
          </w:p>
        </w:tc>
      </w:tr>
      <w:tr w:rsidR="00EE5DDC" w:rsidRPr="00EE5DDC" w:rsidTr="00D967F9">
        <w:trPr>
          <w:trHeight w:val="14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**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тыс. руб.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DC" w:rsidRPr="00EE5DDC" w:rsidTr="00D967F9">
        <w:trPr>
          <w:trHeight w:val="27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E5DDC" w:rsidRPr="00EE5DDC" w:rsidTr="00D967F9">
        <w:trPr>
          <w:trHeight w:val="2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C5A8C" w:rsidRDefault="0063356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бюджетное дошкольное образовательное учреждение Детский сад «Солнышко» с. Межегей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C5A8C" w:rsidRDefault="0063356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Республика Тыва, </w:t>
            </w:r>
            <w:proofErr w:type="spellStart"/>
            <w:r w:rsidRPr="003C6E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Тандинский</w:t>
            </w:r>
            <w:proofErr w:type="spellEnd"/>
            <w:r w:rsidRPr="003C6E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C6E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кожуун</w:t>
            </w:r>
            <w:proofErr w:type="spellEnd"/>
            <w:r w:rsidRPr="003C6E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 с. Межегей, 668312 ул. Октябрьская 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633569" w:rsidP="0063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КР</w:t>
            </w:r>
            <w:r w:rsidR="00D9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633569" w:rsidP="0063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C5A8C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95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633569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заведующей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9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DC" w:rsidRPr="00EE5DDC" w:rsidTr="00D967F9">
        <w:trPr>
          <w:trHeight w:val="2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структура (разделы) адресной программы (плана) формируются аналогично структуре Реестра ОСИ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указываются мероприятия в соответствии с управленческим решением – «Рекомендации по адаптации основных структурных элементов объекта» Паспорта ОСИ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указывается вид работы в соответствии с классификатором: 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 – текущий ремонт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ПСД – подготовка проектно-сметной документации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– строительство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– капитальный ремонт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 – реконструкция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 – организация альтернативной формы обслуживания и др. орг. мероприятия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E5DDC">
        <w:rPr>
          <w:rFonts w:ascii="Times New Roman" w:hAnsi="Times New Roman"/>
          <w:i/>
          <w:sz w:val="24"/>
          <w:szCs w:val="24"/>
          <w:vertAlign w:val="superscript"/>
        </w:rPr>
        <w:t>***</w:t>
      </w:r>
      <w:r w:rsidRPr="00EE5DDC">
        <w:rPr>
          <w:rFonts w:ascii="Times New Roman" w:hAnsi="Times New Roman"/>
          <w:sz w:val="24"/>
          <w:szCs w:val="24"/>
        </w:rPr>
        <w:t xml:space="preserve"> - указывается: ДП-В - доступен полностью </w:t>
      </w:r>
      <w:proofErr w:type="gramStart"/>
      <w:r w:rsidRPr="00EE5DDC">
        <w:rPr>
          <w:rFonts w:ascii="Times New Roman" w:hAnsi="Times New Roman"/>
          <w:sz w:val="24"/>
          <w:szCs w:val="24"/>
        </w:rPr>
        <w:t>всем;  ДП</w:t>
      </w:r>
      <w:proofErr w:type="gramEnd"/>
      <w:r w:rsidRPr="00EE5DDC">
        <w:rPr>
          <w:rFonts w:ascii="Times New Roman" w:hAnsi="Times New Roman"/>
          <w:sz w:val="24"/>
          <w:szCs w:val="24"/>
        </w:rPr>
        <w:t>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5DDC" w:rsidRPr="00EE5DDC" w:rsidSect="00303E83">
          <w:pgSz w:w="16838" w:h="11906" w:orient="landscape"/>
          <w:pgMar w:top="426" w:right="678" w:bottom="567" w:left="709" w:header="709" w:footer="709" w:gutter="0"/>
          <w:cols w:space="720"/>
        </w:sectPr>
      </w:pPr>
    </w:p>
    <w:p w:rsidR="00EE5DDC" w:rsidRPr="00EE5DDC" w:rsidRDefault="00EE5DDC" w:rsidP="00633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7F9" w:rsidRDefault="00D967F9" w:rsidP="00633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DDC" w:rsidRPr="00EE5DDC" w:rsidRDefault="00EE5DDC" w:rsidP="0063356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209" w:rsidRPr="00054209" w:rsidRDefault="00054209" w:rsidP="00633569">
      <w:pPr>
        <w:rPr>
          <w:rFonts w:ascii="Times New Roman" w:hAnsi="Times New Roman" w:cs="Times New Roman"/>
          <w:b/>
          <w:sz w:val="24"/>
          <w:szCs w:val="24"/>
        </w:rPr>
      </w:pPr>
    </w:p>
    <w:sectPr w:rsidR="00054209" w:rsidRPr="00054209" w:rsidSect="00D967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DC"/>
    <w:rsid w:val="00050F90"/>
    <w:rsid w:val="00054209"/>
    <w:rsid w:val="00082703"/>
    <w:rsid w:val="000E36C0"/>
    <w:rsid w:val="00180451"/>
    <w:rsid w:val="001E4EFB"/>
    <w:rsid w:val="00253126"/>
    <w:rsid w:val="002C5A8C"/>
    <w:rsid w:val="00303E83"/>
    <w:rsid w:val="003B4249"/>
    <w:rsid w:val="003C6EAD"/>
    <w:rsid w:val="00492791"/>
    <w:rsid w:val="00494FC5"/>
    <w:rsid w:val="00496897"/>
    <w:rsid w:val="005601B6"/>
    <w:rsid w:val="005A18EB"/>
    <w:rsid w:val="00627AC5"/>
    <w:rsid w:val="00633569"/>
    <w:rsid w:val="00675EC4"/>
    <w:rsid w:val="00682AD6"/>
    <w:rsid w:val="006F26C4"/>
    <w:rsid w:val="007112A8"/>
    <w:rsid w:val="00764729"/>
    <w:rsid w:val="00766E9B"/>
    <w:rsid w:val="00772784"/>
    <w:rsid w:val="007D4B5A"/>
    <w:rsid w:val="00876C88"/>
    <w:rsid w:val="008774AA"/>
    <w:rsid w:val="00905254"/>
    <w:rsid w:val="00955B57"/>
    <w:rsid w:val="00962EC5"/>
    <w:rsid w:val="009F48D2"/>
    <w:rsid w:val="00A01802"/>
    <w:rsid w:val="00A23A8B"/>
    <w:rsid w:val="00A90F1F"/>
    <w:rsid w:val="00AE5789"/>
    <w:rsid w:val="00B034DA"/>
    <w:rsid w:val="00B71D18"/>
    <w:rsid w:val="00C93FC4"/>
    <w:rsid w:val="00CF6651"/>
    <w:rsid w:val="00D14D3D"/>
    <w:rsid w:val="00D967F9"/>
    <w:rsid w:val="00D96E04"/>
    <w:rsid w:val="00DD03BA"/>
    <w:rsid w:val="00EB6E4A"/>
    <w:rsid w:val="00EE5DDC"/>
    <w:rsid w:val="00F0679E"/>
    <w:rsid w:val="00F35253"/>
    <w:rsid w:val="00F57602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49D63-2671-46E8-AD6D-4759BCAE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tchymy12345@yandex.ru" TargetMode="External"/><Relationship Id="rId13" Type="http://schemas.openxmlformats.org/officeDocument/2006/relationships/hyperlink" Target="mailto:Olga.tchymy1234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.tchymy12345@yandex.ru" TargetMode="External"/><Relationship Id="rId12" Type="http://schemas.openxmlformats.org/officeDocument/2006/relationships/hyperlink" Target="mailto:Olga.tchymy1234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zh-soln.tuvasadik.ru/" TargetMode="External"/><Relationship Id="rId11" Type="http://schemas.openxmlformats.org/officeDocument/2006/relationships/hyperlink" Target="mailto:Olga.tchymy12345@yandex.ru" TargetMode="External"/><Relationship Id="rId5" Type="http://schemas.openxmlformats.org/officeDocument/2006/relationships/hyperlink" Target="mailto:Olga.tchymy12345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lga.tchymy1234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tchymy12345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5538</Words>
  <Characters>31571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ДОУ19</dc:creator>
  <cp:lastModifiedBy>Пользователь</cp:lastModifiedBy>
  <cp:revision>2</cp:revision>
  <dcterms:created xsi:type="dcterms:W3CDTF">2024-05-10T18:02:00Z</dcterms:created>
  <dcterms:modified xsi:type="dcterms:W3CDTF">2024-05-10T18:02:00Z</dcterms:modified>
</cp:coreProperties>
</file>